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AA047" w14:textId="6D64105A" w:rsidR="00C61239" w:rsidRPr="00C61239" w:rsidRDefault="00C61239" w:rsidP="00532361">
      <w:pPr>
        <w:rPr>
          <w:rFonts w:ascii="仿宋" w:eastAsia="仿宋" w:hAnsi="仿宋"/>
          <w:b/>
          <w:sz w:val="32"/>
          <w:szCs w:val="32"/>
        </w:rPr>
      </w:pPr>
      <w:r w:rsidRPr="00C61239">
        <w:rPr>
          <w:rFonts w:ascii="仿宋" w:eastAsia="仿宋" w:hAnsi="仿宋"/>
          <w:b/>
          <w:sz w:val="32"/>
          <w:szCs w:val="32"/>
        </w:rPr>
        <w:t>附件</w:t>
      </w:r>
      <w:r w:rsidRPr="00C61239">
        <w:rPr>
          <w:rFonts w:ascii="仿宋" w:eastAsia="仿宋" w:hAnsi="仿宋" w:hint="eastAsia"/>
          <w:b/>
          <w:sz w:val="32"/>
          <w:szCs w:val="32"/>
        </w:rPr>
        <w:t>：</w:t>
      </w:r>
    </w:p>
    <w:p w14:paraId="32D43DEA" w14:textId="7CB78ECB" w:rsidR="00C61239" w:rsidRDefault="00C61239" w:rsidP="00C61239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C61239">
        <w:rPr>
          <w:rFonts w:ascii="仿宋" w:eastAsia="仿宋" w:hAnsi="仿宋" w:hint="eastAsia"/>
          <w:b/>
          <w:sz w:val="32"/>
          <w:szCs w:val="32"/>
        </w:rPr>
        <w:t>L</w:t>
      </w:r>
      <w:r w:rsidRPr="00C61239">
        <w:rPr>
          <w:rFonts w:ascii="仿宋" w:eastAsia="仿宋" w:hAnsi="仿宋"/>
          <w:b/>
          <w:sz w:val="32"/>
          <w:szCs w:val="32"/>
        </w:rPr>
        <w:t>NG运力交易报名单</w:t>
      </w:r>
    </w:p>
    <w:p w14:paraId="2C519A86" w14:textId="227EB0C6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DD6CA8">
        <w:rPr>
          <w:rFonts w:ascii="仿宋" w:eastAsia="仿宋" w:hAnsi="仿宋" w:cs="宋体" w:hint="eastAsia"/>
          <w:bCs/>
          <w:sz w:val="32"/>
          <w:szCs w:val="32"/>
        </w:rPr>
        <w:t>我公司</w:t>
      </w:r>
      <w:r>
        <w:rPr>
          <w:rFonts w:ascii="仿宋" w:eastAsia="仿宋" w:hAnsi="仿宋" w:cs="宋体" w:hint="eastAsia"/>
          <w:bCs/>
          <w:sz w:val="32"/>
          <w:szCs w:val="32"/>
        </w:rPr>
        <w:t>已阅读并了解</w:t>
      </w:r>
      <w:r w:rsidRPr="00DD6CA8">
        <w:rPr>
          <w:rFonts w:ascii="仿宋" w:eastAsia="仿宋" w:hAnsi="仿宋" w:cs="宋体" w:hint="eastAsia"/>
          <w:bCs/>
          <w:sz w:val="32"/>
          <w:szCs w:val="32"/>
        </w:rPr>
        <w:t>上海石油天然气交易中心发布的交易规则、公告</w:t>
      </w:r>
      <w:r>
        <w:rPr>
          <w:rFonts w:ascii="仿宋" w:eastAsia="仿宋" w:hAnsi="仿宋" w:cs="宋体" w:hint="eastAsia"/>
          <w:bCs/>
          <w:sz w:val="32"/>
          <w:szCs w:val="32"/>
        </w:rPr>
        <w:t>、电子交易</w:t>
      </w:r>
      <w:r w:rsidRPr="00DD6CA8">
        <w:rPr>
          <w:rFonts w:ascii="仿宋" w:eastAsia="仿宋" w:hAnsi="仿宋" w:cs="宋体" w:hint="eastAsia"/>
          <w:bCs/>
          <w:sz w:val="32"/>
          <w:szCs w:val="32"/>
        </w:rPr>
        <w:t>合同内容</w:t>
      </w:r>
      <w:r>
        <w:rPr>
          <w:rFonts w:ascii="仿宋" w:eastAsia="仿宋" w:hAnsi="仿宋" w:cs="宋体" w:hint="eastAsia"/>
          <w:bCs/>
          <w:sz w:val="32"/>
          <w:szCs w:val="32"/>
        </w:rPr>
        <w:t>以</w:t>
      </w:r>
      <w:r w:rsidRPr="00C24567">
        <w:rPr>
          <w:rFonts w:ascii="仿宋" w:eastAsia="仿宋" w:hAnsi="仿宋" w:cs="宋体" w:hint="eastAsia"/>
          <w:bCs/>
          <w:sz w:val="32"/>
          <w:szCs w:val="32"/>
        </w:rPr>
        <w:t>及中海石油气电集团有限责任公司</w:t>
      </w:r>
      <w:r>
        <w:rPr>
          <w:rFonts w:ascii="仿宋" w:eastAsia="仿宋" w:hAnsi="仿宋" w:cs="宋体" w:hint="eastAsia"/>
          <w:bCs/>
          <w:sz w:val="32"/>
          <w:szCs w:val="32"/>
        </w:rPr>
        <w:t>江苏</w:t>
      </w:r>
      <w:r w:rsidRPr="00C24567">
        <w:rPr>
          <w:rFonts w:ascii="仿宋" w:eastAsia="仿宋" w:hAnsi="仿宋" w:cs="宋体" w:hint="eastAsia"/>
          <w:bCs/>
          <w:sz w:val="32"/>
          <w:szCs w:val="32"/>
        </w:rPr>
        <w:t>销售分公司</w:t>
      </w:r>
      <w:r>
        <w:rPr>
          <w:rFonts w:ascii="仿宋" w:eastAsia="仿宋" w:hAnsi="仿宋" w:cs="宋体" w:hint="eastAsia"/>
          <w:bCs/>
          <w:sz w:val="32"/>
          <w:szCs w:val="32"/>
        </w:rPr>
        <w:t>L</w:t>
      </w:r>
      <w:r>
        <w:rPr>
          <w:rFonts w:ascii="仿宋" w:eastAsia="仿宋" w:hAnsi="仿宋" w:cs="宋体"/>
          <w:bCs/>
          <w:sz w:val="32"/>
          <w:szCs w:val="32"/>
        </w:rPr>
        <w:t>NG</w:t>
      </w:r>
      <w:r>
        <w:rPr>
          <w:rFonts w:ascii="仿宋" w:eastAsia="仿宋" w:hAnsi="仿宋" w:cs="宋体" w:hint="eastAsia"/>
          <w:bCs/>
          <w:sz w:val="32"/>
          <w:szCs w:val="32"/>
        </w:rPr>
        <w:t>运力交易相关政策。</w:t>
      </w:r>
    </w:p>
    <w:p w14:paraId="51A1D8A7" w14:textId="77777777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我公司选择</w:t>
      </w:r>
      <w:r>
        <w:rPr>
          <w:rFonts w:ascii="仿宋" w:eastAsia="仿宋" w:hAnsi="仿宋" w:cs="宋体" w:hint="eastAsia"/>
          <w:bCs/>
          <w:sz w:val="32"/>
          <w:szCs w:val="32"/>
        </w:rPr>
        <w:t xml:space="preserve">（□方式1 </w:t>
      </w:r>
      <w:r>
        <w:rPr>
          <w:rFonts w:ascii="仿宋" w:eastAsia="仿宋" w:hAnsi="仿宋" w:cs="宋体"/>
          <w:bCs/>
          <w:sz w:val="32"/>
          <w:szCs w:val="32"/>
        </w:rPr>
        <w:t xml:space="preserve"> </w:t>
      </w:r>
      <w:r w:rsidRPr="00B57A7E">
        <w:rPr>
          <w:rFonts w:ascii="仿宋" w:eastAsia="仿宋" w:hAnsi="仿宋" w:cs="宋体" w:hint="eastAsia"/>
          <w:bCs/>
          <w:sz w:val="32"/>
          <w:szCs w:val="32"/>
        </w:rPr>
        <w:t>□</w:t>
      </w:r>
      <w:r>
        <w:rPr>
          <w:rFonts w:ascii="仿宋" w:eastAsia="仿宋" w:hAnsi="仿宋" w:cs="宋体" w:hint="eastAsia"/>
          <w:bCs/>
          <w:sz w:val="32"/>
          <w:szCs w:val="32"/>
        </w:rPr>
        <w:t>方式2）冻结交易保证金。</w:t>
      </w:r>
    </w:p>
    <w:p w14:paraId="49014D91" w14:textId="3130B408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方式1：</w:t>
      </w:r>
      <w:r w:rsidR="000644B0">
        <w:rPr>
          <w:rFonts w:ascii="仿宋" w:eastAsia="仿宋" w:hAnsi="仿宋" w:cs="宋体" w:hint="eastAsia"/>
          <w:bCs/>
          <w:sz w:val="32"/>
          <w:szCs w:val="32"/>
        </w:rPr>
        <w:t>固定收取。</w:t>
      </w:r>
      <w:r>
        <w:rPr>
          <w:rFonts w:ascii="仿宋" w:eastAsia="仿宋" w:hAnsi="仿宋" w:cs="宋体" w:hint="eastAsia"/>
          <w:bCs/>
          <w:sz w:val="32"/>
          <w:szCs w:val="32"/>
        </w:rPr>
        <w:t>一次性冻结交易保证金5</w:t>
      </w:r>
      <w:r>
        <w:rPr>
          <w:rFonts w:ascii="仿宋" w:eastAsia="仿宋" w:hAnsi="仿宋" w:cs="宋体"/>
          <w:bCs/>
          <w:sz w:val="32"/>
          <w:szCs w:val="32"/>
        </w:rPr>
        <w:t>0000</w:t>
      </w:r>
      <w:r>
        <w:rPr>
          <w:rFonts w:ascii="仿宋" w:eastAsia="仿宋" w:hAnsi="仿宋" w:cs="宋体" w:hint="eastAsia"/>
          <w:bCs/>
          <w:sz w:val="32"/>
          <w:szCs w:val="32"/>
        </w:rPr>
        <w:t>元（大写：伍万元整）；</w:t>
      </w:r>
    </w:p>
    <w:p w14:paraId="520997C7" w14:textId="7356B1C2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方式</w:t>
      </w:r>
      <w:r>
        <w:rPr>
          <w:rFonts w:ascii="仿宋" w:eastAsia="仿宋" w:hAnsi="仿宋" w:cs="宋体" w:hint="eastAsia"/>
          <w:bCs/>
          <w:sz w:val="32"/>
          <w:szCs w:val="32"/>
        </w:rPr>
        <w:t>2：</w:t>
      </w:r>
      <w:r w:rsidR="000644B0">
        <w:rPr>
          <w:rFonts w:ascii="仿宋" w:eastAsia="仿宋" w:hAnsi="仿宋" w:cs="宋体" w:hint="eastAsia"/>
          <w:bCs/>
          <w:sz w:val="32"/>
          <w:szCs w:val="32"/>
        </w:rPr>
        <w:t>按趟次收取。</w:t>
      </w:r>
      <w:r>
        <w:rPr>
          <w:rFonts w:ascii="仿宋" w:eastAsia="仿宋" w:hAnsi="仿宋" w:hint="eastAsia"/>
          <w:sz w:val="32"/>
          <w:szCs w:val="32"/>
        </w:rPr>
        <w:t>交易保证金2</w:t>
      </w:r>
      <w:r>
        <w:rPr>
          <w:rFonts w:ascii="仿宋" w:eastAsia="仿宋" w:hAnsi="仿宋"/>
          <w:sz w:val="32"/>
          <w:szCs w:val="32"/>
        </w:rPr>
        <w:t>000元</w:t>
      </w:r>
      <w:r>
        <w:rPr>
          <w:rFonts w:ascii="仿宋" w:eastAsia="仿宋" w:hAnsi="仿宋" w:hint="eastAsia"/>
          <w:sz w:val="32"/>
          <w:szCs w:val="32"/>
        </w:rPr>
        <w:t>/趟次（释义：按装载量2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吨/车计算，每承运2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吨算作一个趟次）</w:t>
      </w:r>
      <w:r w:rsidRPr="00EC134E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5510A0E8" w14:textId="77777777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联络人：X</w:t>
      </w:r>
      <w:r>
        <w:rPr>
          <w:rFonts w:ascii="仿宋" w:eastAsia="仿宋" w:hAnsi="仿宋" w:cs="宋体"/>
          <w:bCs/>
          <w:sz w:val="32"/>
          <w:szCs w:val="32"/>
        </w:rPr>
        <w:t>XX</w:t>
      </w:r>
    </w:p>
    <w:p w14:paraId="79F9C888" w14:textId="77777777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联系电话：X</w:t>
      </w:r>
      <w:r>
        <w:rPr>
          <w:rFonts w:ascii="仿宋" w:eastAsia="仿宋" w:hAnsi="仿宋" w:cs="宋体"/>
          <w:bCs/>
          <w:sz w:val="32"/>
          <w:szCs w:val="32"/>
        </w:rPr>
        <w:t>XX</w:t>
      </w:r>
    </w:p>
    <w:p w14:paraId="7E8F0AF4" w14:textId="77777777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</w:p>
    <w:p w14:paraId="0A5AC9CC" w14:textId="77777777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bookmarkStart w:id="0" w:name="_GoBack"/>
      <w:bookmarkEnd w:id="0"/>
    </w:p>
    <w:p w14:paraId="57FC4663" w14:textId="77777777" w:rsidR="0058733C" w:rsidRDefault="0058733C" w:rsidP="0058733C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</w:p>
    <w:p w14:paraId="50A43517" w14:textId="77777777" w:rsidR="0058733C" w:rsidRDefault="0058733C" w:rsidP="0058733C">
      <w:pPr>
        <w:spacing w:line="600" w:lineRule="exact"/>
        <w:ind w:right="640" w:firstLineChars="200" w:firstLine="640"/>
        <w:jc w:val="righ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公司名（加盖公章）</w:t>
      </w:r>
    </w:p>
    <w:p w14:paraId="774F3FC7" w14:textId="723C9001" w:rsidR="00C61239" w:rsidRPr="0013177F" w:rsidRDefault="0058733C" w:rsidP="0013177F">
      <w:pPr>
        <w:spacing w:line="600" w:lineRule="exact"/>
        <w:ind w:right="960" w:firstLineChars="200" w:firstLine="640"/>
        <w:jc w:val="righ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2020年X</w:t>
      </w:r>
      <w:r>
        <w:rPr>
          <w:rFonts w:ascii="仿宋" w:eastAsia="仿宋" w:hAnsi="仿宋" w:cs="宋体"/>
          <w:bCs/>
          <w:sz w:val="32"/>
          <w:szCs w:val="32"/>
        </w:rPr>
        <w:t>X</w:t>
      </w:r>
      <w:r>
        <w:rPr>
          <w:rFonts w:ascii="仿宋" w:eastAsia="仿宋" w:hAnsi="仿宋" w:cs="宋体" w:hint="eastAsia"/>
          <w:bCs/>
          <w:sz w:val="32"/>
          <w:szCs w:val="32"/>
        </w:rPr>
        <w:t>月</w:t>
      </w:r>
      <w:r>
        <w:rPr>
          <w:rFonts w:ascii="仿宋" w:eastAsia="仿宋" w:hAnsi="仿宋" w:cs="宋体"/>
          <w:bCs/>
          <w:sz w:val="32"/>
          <w:szCs w:val="32"/>
        </w:rPr>
        <w:t>XX</w:t>
      </w:r>
    </w:p>
    <w:sectPr w:rsidR="00C61239" w:rsidRPr="0013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73026" w14:textId="77777777" w:rsidR="008F1592" w:rsidRDefault="008F1592" w:rsidP="004E1B30">
      <w:r>
        <w:separator/>
      </w:r>
    </w:p>
  </w:endnote>
  <w:endnote w:type="continuationSeparator" w:id="0">
    <w:p w14:paraId="11217983" w14:textId="77777777" w:rsidR="008F1592" w:rsidRDefault="008F1592" w:rsidP="004E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7FF1D" w14:textId="77777777" w:rsidR="008F1592" w:rsidRDefault="008F1592" w:rsidP="004E1B30">
      <w:r>
        <w:separator/>
      </w:r>
    </w:p>
  </w:footnote>
  <w:footnote w:type="continuationSeparator" w:id="0">
    <w:p w14:paraId="7F514DFC" w14:textId="77777777" w:rsidR="008F1592" w:rsidRDefault="008F1592" w:rsidP="004E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5E0"/>
    <w:multiLevelType w:val="hybridMultilevel"/>
    <w:tmpl w:val="0BD083C2"/>
    <w:lvl w:ilvl="0" w:tplc="6B04F30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F2"/>
    <w:rsid w:val="00003702"/>
    <w:rsid w:val="000041C4"/>
    <w:rsid w:val="00005E8B"/>
    <w:rsid w:val="000167A4"/>
    <w:rsid w:val="00034602"/>
    <w:rsid w:val="000353B4"/>
    <w:rsid w:val="00063ECE"/>
    <w:rsid w:val="000644B0"/>
    <w:rsid w:val="00072245"/>
    <w:rsid w:val="00072C2A"/>
    <w:rsid w:val="00087972"/>
    <w:rsid w:val="000C6E4D"/>
    <w:rsid w:val="00103F01"/>
    <w:rsid w:val="00112BDF"/>
    <w:rsid w:val="0013177F"/>
    <w:rsid w:val="00131A21"/>
    <w:rsid w:val="00135801"/>
    <w:rsid w:val="00136DA9"/>
    <w:rsid w:val="0014172D"/>
    <w:rsid w:val="00141A84"/>
    <w:rsid w:val="00145344"/>
    <w:rsid w:val="001771B8"/>
    <w:rsid w:val="00177579"/>
    <w:rsid w:val="00184C7E"/>
    <w:rsid w:val="001B78E0"/>
    <w:rsid w:val="001C18C8"/>
    <w:rsid w:val="001D37EA"/>
    <w:rsid w:val="001E29A7"/>
    <w:rsid w:val="00210A79"/>
    <w:rsid w:val="00214310"/>
    <w:rsid w:val="00225ECC"/>
    <w:rsid w:val="00230B0C"/>
    <w:rsid w:val="00231A0A"/>
    <w:rsid w:val="00263538"/>
    <w:rsid w:val="00266EBF"/>
    <w:rsid w:val="00270052"/>
    <w:rsid w:val="002B3608"/>
    <w:rsid w:val="0030287D"/>
    <w:rsid w:val="00303061"/>
    <w:rsid w:val="003259CF"/>
    <w:rsid w:val="003548DD"/>
    <w:rsid w:val="003602A1"/>
    <w:rsid w:val="003729F2"/>
    <w:rsid w:val="003A1A9D"/>
    <w:rsid w:val="003B3ED2"/>
    <w:rsid w:val="003C6C3C"/>
    <w:rsid w:val="003D7927"/>
    <w:rsid w:val="003E767B"/>
    <w:rsid w:val="003F2707"/>
    <w:rsid w:val="00453450"/>
    <w:rsid w:val="0046596B"/>
    <w:rsid w:val="00470A08"/>
    <w:rsid w:val="004721DE"/>
    <w:rsid w:val="0047277C"/>
    <w:rsid w:val="004A37E6"/>
    <w:rsid w:val="004C3991"/>
    <w:rsid w:val="004C62DC"/>
    <w:rsid w:val="004C69F4"/>
    <w:rsid w:val="004E1B30"/>
    <w:rsid w:val="00532361"/>
    <w:rsid w:val="00555B06"/>
    <w:rsid w:val="005564F4"/>
    <w:rsid w:val="00556EE3"/>
    <w:rsid w:val="005655FD"/>
    <w:rsid w:val="0057069F"/>
    <w:rsid w:val="0058733C"/>
    <w:rsid w:val="00592FBA"/>
    <w:rsid w:val="00597B0E"/>
    <w:rsid w:val="00597EC0"/>
    <w:rsid w:val="005A3802"/>
    <w:rsid w:val="005B17A1"/>
    <w:rsid w:val="005C185E"/>
    <w:rsid w:val="005C349C"/>
    <w:rsid w:val="005C5C80"/>
    <w:rsid w:val="005E4659"/>
    <w:rsid w:val="005E6C4E"/>
    <w:rsid w:val="0060544F"/>
    <w:rsid w:val="00607B6C"/>
    <w:rsid w:val="00611B41"/>
    <w:rsid w:val="006237EE"/>
    <w:rsid w:val="00633372"/>
    <w:rsid w:val="006348E1"/>
    <w:rsid w:val="0068685A"/>
    <w:rsid w:val="006B16A3"/>
    <w:rsid w:val="006E0323"/>
    <w:rsid w:val="006F7596"/>
    <w:rsid w:val="00702200"/>
    <w:rsid w:val="00707ABF"/>
    <w:rsid w:val="00713B26"/>
    <w:rsid w:val="007166CD"/>
    <w:rsid w:val="00721813"/>
    <w:rsid w:val="00724F6D"/>
    <w:rsid w:val="0073640E"/>
    <w:rsid w:val="00761868"/>
    <w:rsid w:val="0077650D"/>
    <w:rsid w:val="007913A6"/>
    <w:rsid w:val="00793175"/>
    <w:rsid w:val="0079408D"/>
    <w:rsid w:val="00801475"/>
    <w:rsid w:val="00812901"/>
    <w:rsid w:val="00822B7D"/>
    <w:rsid w:val="00841903"/>
    <w:rsid w:val="00842C4B"/>
    <w:rsid w:val="008434E5"/>
    <w:rsid w:val="008436F3"/>
    <w:rsid w:val="00863923"/>
    <w:rsid w:val="00866E7F"/>
    <w:rsid w:val="0087117A"/>
    <w:rsid w:val="0089154D"/>
    <w:rsid w:val="00893CFD"/>
    <w:rsid w:val="008A6907"/>
    <w:rsid w:val="008B0E85"/>
    <w:rsid w:val="008D7558"/>
    <w:rsid w:val="008F1592"/>
    <w:rsid w:val="0090720D"/>
    <w:rsid w:val="0092012B"/>
    <w:rsid w:val="00924FA8"/>
    <w:rsid w:val="0093358C"/>
    <w:rsid w:val="00951BEE"/>
    <w:rsid w:val="00955C85"/>
    <w:rsid w:val="009664ED"/>
    <w:rsid w:val="009872F8"/>
    <w:rsid w:val="00995D6A"/>
    <w:rsid w:val="009A7975"/>
    <w:rsid w:val="009C29C3"/>
    <w:rsid w:val="009D3B1B"/>
    <w:rsid w:val="00A12371"/>
    <w:rsid w:val="00A12A24"/>
    <w:rsid w:val="00A448BB"/>
    <w:rsid w:val="00A554D5"/>
    <w:rsid w:val="00A85328"/>
    <w:rsid w:val="00A87677"/>
    <w:rsid w:val="00AA7A91"/>
    <w:rsid w:val="00AB43FA"/>
    <w:rsid w:val="00AB6019"/>
    <w:rsid w:val="00AD29FC"/>
    <w:rsid w:val="00AE632F"/>
    <w:rsid w:val="00AF48B4"/>
    <w:rsid w:val="00B043D1"/>
    <w:rsid w:val="00B1045F"/>
    <w:rsid w:val="00B17886"/>
    <w:rsid w:val="00B3201A"/>
    <w:rsid w:val="00B61C68"/>
    <w:rsid w:val="00B70DB6"/>
    <w:rsid w:val="00B9014D"/>
    <w:rsid w:val="00BC34B4"/>
    <w:rsid w:val="00BE1932"/>
    <w:rsid w:val="00BE79C0"/>
    <w:rsid w:val="00BF37DC"/>
    <w:rsid w:val="00C04378"/>
    <w:rsid w:val="00C04FA5"/>
    <w:rsid w:val="00C05362"/>
    <w:rsid w:val="00C108FF"/>
    <w:rsid w:val="00C4432C"/>
    <w:rsid w:val="00C56D53"/>
    <w:rsid w:val="00C61239"/>
    <w:rsid w:val="00C63602"/>
    <w:rsid w:val="00C63A81"/>
    <w:rsid w:val="00C644B6"/>
    <w:rsid w:val="00C65AFD"/>
    <w:rsid w:val="00C836FE"/>
    <w:rsid w:val="00C87FFB"/>
    <w:rsid w:val="00CA09C8"/>
    <w:rsid w:val="00CA3E80"/>
    <w:rsid w:val="00CB0EF0"/>
    <w:rsid w:val="00CC0162"/>
    <w:rsid w:val="00CC0ED4"/>
    <w:rsid w:val="00CC799E"/>
    <w:rsid w:val="00CF5A71"/>
    <w:rsid w:val="00D17792"/>
    <w:rsid w:val="00D36550"/>
    <w:rsid w:val="00D60396"/>
    <w:rsid w:val="00D62CCF"/>
    <w:rsid w:val="00D8540D"/>
    <w:rsid w:val="00D9055B"/>
    <w:rsid w:val="00DE65A2"/>
    <w:rsid w:val="00DF4549"/>
    <w:rsid w:val="00DF49D9"/>
    <w:rsid w:val="00E06090"/>
    <w:rsid w:val="00E070D8"/>
    <w:rsid w:val="00E13983"/>
    <w:rsid w:val="00E95309"/>
    <w:rsid w:val="00E95B52"/>
    <w:rsid w:val="00EA2FB3"/>
    <w:rsid w:val="00EA64AD"/>
    <w:rsid w:val="00EC77D9"/>
    <w:rsid w:val="00EE7FD6"/>
    <w:rsid w:val="00F15E06"/>
    <w:rsid w:val="00F73CD4"/>
    <w:rsid w:val="00F754C6"/>
    <w:rsid w:val="00F9758A"/>
    <w:rsid w:val="00FA6BDF"/>
    <w:rsid w:val="00FC0349"/>
    <w:rsid w:val="00FC5B41"/>
    <w:rsid w:val="00FD1A98"/>
    <w:rsid w:val="00FD2EAA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1237"/>
  <w15:chartTrackingRefBased/>
  <w15:docId w15:val="{E0C72CDD-EB3E-4CDE-890E-6BED4263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B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69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69F4"/>
    <w:rPr>
      <w:sz w:val="18"/>
      <w:szCs w:val="18"/>
    </w:rPr>
  </w:style>
  <w:style w:type="paragraph" w:styleId="a6">
    <w:name w:val="List Paragraph"/>
    <w:basedOn w:val="a"/>
    <w:uiPriority w:val="34"/>
    <w:qFormat/>
    <w:rsid w:val="0079317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60544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0544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0544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544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544F"/>
    <w:rPr>
      <w:b/>
      <w:bCs/>
    </w:rPr>
  </w:style>
  <w:style w:type="table" w:styleId="aa">
    <w:name w:val="Table Grid"/>
    <w:basedOn w:val="a1"/>
    <w:uiPriority w:val="39"/>
    <w:rsid w:val="006868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D7558"/>
    <w:rPr>
      <w:color w:val="0563C1" w:themeColor="hyperlink"/>
      <w:u w:val="single"/>
    </w:rPr>
  </w:style>
  <w:style w:type="paragraph" w:styleId="ac">
    <w:name w:val="Date"/>
    <w:basedOn w:val="a"/>
    <w:next w:val="a"/>
    <w:link w:val="Char4"/>
    <w:uiPriority w:val="99"/>
    <w:semiHidden/>
    <w:unhideWhenUsed/>
    <w:rsid w:val="00AB6019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AB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liujinyue</dc:creator>
  <cp:keywords/>
  <dc:description/>
  <cp:lastModifiedBy>陆 与</cp:lastModifiedBy>
  <cp:revision>19</cp:revision>
  <cp:lastPrinted>2020-11-26T06:06:00Z</cp:lastPrinted>
  <dcterms:created xsi:type="dcterms:W3CDTF">2020-11-25T07:49:00Z</dcterms:created>
  <dcterms:modified xsi:type="dcterms:W3CDTF">2020-11-26T08:03:00Z</dcterms:modified>
</cp:coreProperties>
</file>