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0424" w14:textId="77777777" w:rsidR="0014458F" w:rsidRDefault="0014458F">
      <w:pPr>
        <w:spacing w:line="560" w:lineRule="exact"/>
        <w:jc w:val="center"/>
        <w:rPr>
          <w:rFonts w:ascii="宋体" w:eastAsia="宋体" w:hAnsi="宋体" w:cs="宋体"/>
          <w:sz w:val="36"/>
          <w:szCs w:val="36"/>
          <w14:ligatures w14:val="none"/>
        </w:rPr>
      </w:pPr>
    </w:p>
    <w:p w14:paraId="2BE8AB20" w14:textId="77777777" w:rsidR="0014458F" w:rsidRPr="00EF0EC8" w:rsidRDefault="00D2144D">
      <w:pPr>
        <w:spacing w:line="560" w:lineRule="exact"/>
        <w:jc w:val="center"/>
        <w:rPr>
          <w:rFonts w:ascii="宋体" w:eastAsia="宋体" w:hAnsi="宋体" w:cs="宋体"/>
          <w:b/>
          <w:bCs/>
          <w:sz w:val="36"/>
          <w:szCs w:val="36"/>
          <w14:ligatures w14:val="none"/>
        </w:rPr>
      </w:pPr>
      <w:r w:rsidRPr="00EF0EC8">
        <w:rPr>
          <w:rFonts w:ascii="宋体" w:eastAsia="宋体" w:hAnsi="宋体" w:cs="宋体" w:hint="eastAsia"/>
          <w:b/>
          <w:bCs/>
          <w:sz w:val="36"/>
          <w:szCs w:val="36"/>
          <w14:ligatures w14:val="none"/>
        </w:rPr>
        <w:t>陕西液化天然气投资发展有限公司</w:t>
      </w:r>
    </w:p>
    <w:p w14:paraId="17F9C07F" w14:textId="77777777" w:rsidR="0014458F" w:rsidRPr="00EF0EC8" w:rsidRDefault="00D2144D">
      <w:pPr>
        <w:spacing w:line="560" w:lineRule="exact"/>
        <w:jc w:val="center"/>
        <w:rPr>
          <w:rFonts w:ascii="宋体" w:eastAsia="宋体" w:hAnsi="宋体" w:cs="宋体"/>
          <w:b/>
          <w:bCs/>
          <w:sz w:val="36"/>
          <w:szCs w:val="36"/>
          <w14:ligatures w14:val="none"/>
        </w:rPr>
      </w:pPr>
      <w:r w:rsidRPr="00EF0EC8">
        <w:rPr>
          <w:rFonts w:ascii="宋体" w:eastAsia="宋体" w:hAnsi="宋体" w:cs="宋体" w:hint="eastAsia"/>
          <w:b/>
          <w:bCs/>
          <w:sz w:val="36"/>
          <w:szCs w:val="36"/>
          <w14:ligatures w14:val="none"/>
        </w:rPr>
        <w:t>关于开展</w:t>
      </w:r>
      <w:r w:rsidRPr="00EF0EC8">
        <w:rPr>
          <w:rFonts w:ascii="宋体" w:eastAsia="宋体" w:hAnsi="宋体" w:cs="宋体" w:hint="eastAsia"/>
          <w:b/>
          <w:bCs/>
          <w:sz w:val="36"/>
          <w:szCs w:val="36"/>
          <w14:ligatures w14:val="none"/>
        </w:rPr>
        <w:t>2023</w:t>
      </w:r>
      <w:r w:rsidRPr="00EF0EC8">
        <w:rPr>
          <w:rFonts w:ascii="宋体" w:eastAsia="宋体" w:hAnsi="宋体" w:cs="宋体" w:hint="eastAsia"/>
          <w:b/>
          <w:bCs/>
          <w:sz w:val="36"/>
          <w:szCs w:val="36"/>
          <w14:ligatures w14:val="none"/>
        </w:rPr>
        <w:t>年</w:t>
      </w:r>
      <w:r w:rsidRPr="00EF0EC8">
        <w:rPr>
          <w:rFonts w:ascii="宋体" w:eastAsia="宋体" w:hAnsi="宋体" w:cs="宋体" w:hint="eastAsia"/>
          <w:b/>
          <w:bCs/>
          <w:sz w:val="36"/>
          <w:szCs w:val="36"/>
          <w14:ligatures w14:val="none"/>
        </w:rPr>
        <w:t>非冬供期</w:t>
      </w:r>
      <w:r w:rsidRPr="00EF0EC8">
        <w:rPr>
          <w:rFonts w:ascii="宋体" w:eastAsia="宋体" w:hAnsi="宋体" w:cs="宋体" w:hint="eastAsia"/>
          <w:b/>
          <w:bCs/>
          <w:sz w:val="36"/>
          <w:szCs w:val="36"/>
          <w14:ligatures w14:val="none"/>
        </w:rPr>
        <w:t>LNG</w:t>
      </w:r>
      <w:r w:rsidRPr="00EF0EC8">
        <w:rPr>
          <w:rFonts w:ascii="宋体" w:eastAsia="宋体" w:hAnsi="宋体" w:cs="宋体" w:hint="eastAsia"/>
          <w:b/>
          <w:bCs/>
          <w:sz w:val="36"/>
          <w:szCs w:val="36"/>
          <w14:ligatures w14:val="none"/>
        </w:rPr>
        <w:t>储罐空间</w:t>
      </w:r>
      <w:r w:rsidRPr="00EF0EC8">
        <w:rPr>
          <w:rFonts w:ascii="宋体" w:eastAsia="宋体" w:hAnsi="宋体" w:cs="宋体" w:hint="eastAsia"/>
          <w:b/>
          <w:bCs/>
          <w:sz w:val="36"/>
          <w:szCs w:val="36"/>
          <w14:ligatures w14:val="none"/>
        </w:rPr>
        <w:t>代储业务</w:t>
      </w:r>
    </w:p>
    <w:p w14:paraId="635A81C1" w14:textId="79057F0D" w:rsidR="0014458F" w:rsidRPr="00EF0EC8" w:rsidRDefault="00D2144D">
      <w:pPr>
        <w:spacing w:line="560" w:lineRule="exact"/>
        <w:jc w:val="center"/>
        <w:rPr>
          <w:rFonts w:ascii="宋体" w:eastAsia="宋体" w:hAnsi="宋体" w:cs="宋体"/>
          <w:b/>
          <w:bCs/>
          <w:sz w:val="36"/>
          <w:szCs w:val="36"/>
          <w14:ligatures w14:val="none"/>
        </w:rPr>
      </w:pPr>
      <w:r w:rsidRPr="00EF0EC8">
        <w:rPr>
          <w:rFonts w:ascii="宋体" w:eastAsia="宋体" w:hAnsi="宋体" w:cs="宋体" w:hint="eastAsia"/>
          <w:b/>
          <w:bCs/>
          <w:sz w:val="36"/>
          <w:szCs w:val="36"/>
          <w14:ligatures w14:val="none"/>
        </w:rPr>
        <w:t>竞价交易</w:t>
      </w:r>
      <w:r w:rsidRPr="00EF0EC8">
        <w:rPr>
          <w:rFonts w:ascii="宋体" w:eastAsia="宋体" w:hAnsi="宋体" w:cs="宋体" w:hint="eastAsia"/>
          <w:b/>
          <w:bCs/>
          <w:sz w:val="36"/>
          <w:szCs w:val="36"/>
          <w14:ligatures w14:val="none"/>
        </w:rPr>
        <w:t>的公告</w:t>
      </w:r>
    </w:p>
    <w:p w14:paraId="445CFE4B" w14:textId="77777777" w:rsidR="0014458F" w:rsidRPr="00EF0EC8" w:rsidRDefault="0014458F">
      <w:pPr>
        <w:spacing w:line="560" w:lineRule="exact"/>
        <w:ind w:firstLineChars="200" w:firstLine="700"/>
        <w:rPr>
          <w:rFonts w:ascii="仿宋" w:eastAsia="仿宋" w:hAnsi="仿宋"/>
          <w:color w:val="333333"/>
          <w:spacing w:val="15"/>
          <w:sz w:val="32"/>
          <w:szCs w:val="32"/>
          <w:shd w:val="clear" w:color="auto" w:fill="FFFFFF"/>
          <w14:ligatures w14:val="none"/>
        </w:rPr>
      </w:pPr>
    </w:p>
    <w:p w14:paraId="3E946122" w14:textId="7BFFDDE1"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为服务天然气行业客户，提升储气设施利用价值，创新商务服务模式，同时帮助客户提前锁定</w:t>
      </w:r>
      <w:r w:rsidRPr="00EF0EC8">
        <w:rPr>
          <w:rFonts w:ascii="仿宋" w:eastAsia="仿宋" w:hAnsi="仿宋" w:hint="eastAsia"/>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货源，平抑价格波动风险，陕西液化天然气投资发展有限公司（下称“陕西液化”）联合</w:t>
      </w:r>
      <w:r w:rsidRPr="00EF0EC8">
        <w:rPr>
          <w:rFonts w:ascii="仿宋" w:eastAsia="仿宋" w:hAnsi="仿宋"/>
          <w:color w:val="333333"/>
          <w:spacing w:val="15"/>
          <w:sz w:val="32"/>
          <w:szCs w:val="32"/>
          <w:shd w:val="clear" w:color="auto" w:fill="FFFFFF"/>
          <w14:ligatures w14:val="none"/>
        </w:rPr>
        <w:t>上海石油天然气交易中心</w:t>
      </w:r>
      <w:r w:rsidRPr="00EF0EC8">
        <w:rPr>
          <w:rFonts w:ascii="仿宋" w:eastAsia="仿宋" w:hAnsi="仿宋" w:hint="eastAsia"/>
          <w:color w:val="333333"/>
          <w:spacing w:val="15"/>
          <w:sz w:val="32"/>
          <w:szCs w:val="32"/>
          <w:shd w:val="clear" w:color="auto" w:fill="FFFFFF"/>
          <w14:ligatures w14:val="none"/>
        </w:rPr>
        <w:t>（下称“上海交易中心”）于</w:t>
      </w:r>
      <w:r w:rsidRPr="00EF0EC8">
        <w:rPr>
          <w:rFonts w:ascii="仿宋" w:eastAsia="仿宋" w:hAnsi="仿宋"/>
          <w:color w:val="333333"/>
          <w:spacing w:val="15"/>
          <w:sz w:val="32"/>
          <w:szCs w:val="32"/>
          <w:shd w:val="clear" w:color="auto" w:fill="FFFFFF"/>
          <w14:ligatures w14:val="none"/>
        </w:rPr>
        <w:t>2023</w:t>
      </w:r>
      <w:r w:rsidRPr="00EF0EC8">
        <w:rPr>
          <w:rFonts w:ascii="仿宋" w:eastAsia="仿宋" w:hAnsi="仿宋" w:hint="eastAsia"/>
          <w:color w:val="333333"/>
          <w:spacing w:val="15"/>
          <w:sz w:val="32"/>
          <w:szCs w:val="32"/>
          <w:shd w:val="clear" w:color="auto" w:fill="FFFFFF"/>
          <w14:ligatures w14:val="none"/>
        </w:rPr>
        <w:t>年</w:t>
      </w:r>
      <w:r w:rsidRPr="00EF0EC8">
        <w:rPr>
          <w:rFonts w:ascii="仿宋" w:eastAsia="仿宋" w:hAnsi="仿宋"/>
          <w:color w:val="333333"/>
          <w:spacing w:val="15"/>
          <w:sz w:val="32"/>
          <w:szCs w:val="32"/>
          <w:shd w:val="clear" w:color="auto" w:fill="FFFFFF"/>
          <w14:ligatures w14:val="none"/>
        </w:rPr>
        <w:t>6</w:t>
      </w:r>
      <w:r w:rsidRPr="00EF0EC8">
        <w:rPr>
          <w:rFonts w:ascii="仿宋" w:eastAsia="仿宋" w:hAnsi="仿宋" w:hint="eastAsia"/>
          <w:color w:val="333333"/>
          <w:spacing w:val="15"/>
          <w:sz w:val="32"/>
          <w:szCs w:val="32"/>
          <w:shd w:val="clear" w:color="auto" w:fill="FFFFFF"/>
          <w14:ligatures w14:val="none"/>
        </w:rPr>
        <w:t>月中旬开展</w:t>
      </w:r>
      <w:r w:rsidRPr="00EF0EC8">
        <w:rPr>
          <w:rFonts w:ascii="仿宋" w:eastAsia="仿宋" w:hAnsi="仿宋"/>
          <w:color w:val="333333"/>
          <w:spacing w:val="15"/>
          <w:sz w:val="32"/>
          <w:szCs w:val="32"/>
          <w:shd w:val="clear" w:color="auto" w:fill="FFFFFF"/>
          <w14:ligatures w14:val="none"/>
        </w:rPr>
        <w:t>2023</w:t>
      </w:r>
      <w:r w:rsidRPr="00EF0EC8">
        <w:rPr>
          <w:rFonts w:ascii="仿宋" w:eastAsia="仿宋" w:hAnsi="仿宋"/>
          <w:color w:val="333333"/>
          <w:spacing w:val="15"/>
          <w:sz w:val="32"/>
          <w:szCs w:val="32"/>
          <w:shd w:val="clear" w:color="auto" w:fill="FFFFFF"/>
          <w14:ligatures w14:val="none"/>
        </w:rPr>
        <w:t>年</w:t>
      </w:r>
      <w:r w:rsidRPr="00EF0EC8">
        <w:rPr>
          <w:rFonts w:ascii="仿宋" w:eastAsia="仿宋" w:hAnsi="仿宋" w:hint="eastAsia"/>
          <w:color w:val="333333"/>
          <w:spacing w:val="15"/>
          <w:sz w:val="32"/>
          <w:szCs w:val="32"/>
          <w:shd w:val="clear" w:color="auto" w:fill="FFFFFF"/>
          <w14:ligatures w14:val="none"/>
        </w:rPr>
        <w:t>非冬供期</w:t>
      </w:r>
      <w:r w:rsidRPr="00EF0EC8">
        <w:rPr>
          <w:rFonts w:ascii="仿宋" w:eastAsia="仿宋" w:hAnsi="仿宋"/>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储罐空间代储业务</w:t>
      </w:r>
      <w:r w:rsidRPr="00EF0EC8">
        <w:rPr>
          <w:rFonts w:ascii="仿宋" w:eastAsia="仿宋" w:hAnsi="仿宋" w:hint="eastAsia"/>
          <w:color w:val="333333"/>
          <w:spacing w:val="15"/>
          <w:sz w:val="32"/>
          <w:szCs w:val="32"/>
          <w:shd w:val="clear" w:color="auto" w:fill="FFFFFF"/>
          <w14:ligatures w14:val="none"/>
        </w:rPr>
        <w:t>竞价交易。具体情况如下：</w:t>
      </w:r>
    </w:p>
    <w:p w14:paraId="5D5F1FAE" w14:textId="3B92144D" w:rsidR="0014458F" w:rsidRPr="00EF0EC8" w:rsidRDefault="00D2144D">
      <w:pPr>
        <w:pStyle w:val="a9"/>
        <w:numPr>
          <w:ilvl w:val="255"/>
          <w:numId w:val="0"/>
        </w:numPr>
        <w:spacing w:line="560" w:lineRule="exact"/>
        <w:ind w:firstLineChars="200" w:firstLine="700"/>
        <w:rPr>
          <w:rFonts w:ascii="黑体" w:eastAsia="黑体" w:hAnsi="黑体" w:cs="黑体"/>
          <w:color w:val="333333"/>
          <w:spacing w:val="15"/>
          <w:sz w:val="32"/>
          <w:szCs w:val="32"/>
          <w:shd w:val="clear" w:color="auto" w:fill="FFFFFF"/>
        </w:rPr>
      </w:pPr>
      <w:r w:rsidRPr="00EF0EC8">
        <w:rPr>
          <w:rFonts w:ascii="黑体" w:eastAsia="黑体" w:hAnsi="黑体" w:cs="黑体" w:hint="eastAsia"/>
          <w:color w:val="333333"/>
          <w:spacing w:val="15"/>
          <w:sz w:val="32"/>
          <w:szCs w:val="32"/>
          <w:shd w:val="clear" w:color="auto" w:fill="FFFFFF"/>
        </w:rPr>
        <w:t>一、交易时间安排</w:t>
      </w:r>
    </w:p>
    <w:p w14:paraId="254F373F" w14:textId="77777777" w:rsidR="0014458F" w:rsidRPr="00EF0EC8" w:rsidRDefault="00D2144D">
      <w:pPr>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1.</w:t>
      </w:r>
      <w:r w:rsidRPr="00EF0EC8">
        <w:rPr>
          <w:rFonts w:ascii="仿宋" w:eastAsia="仿宋" w:hAnsi="仿宋" w:hint="eastAsia"/>
          <w:b/>
          <w:bCs/>
          <w:color w:val="333333"/>
          <w:spacing w:val="15"/>
          <w:sz w:val="32"/>
          <w:szCs w:val="32"/>
          <w:shd w:val="clear" w:color="auto" w:fill="FFFFFF"/>
        </w:rPr>
        <w:t>报名时间</w:t>
      </w:r>
    </w:p>
    <w:p w14:paraId="6B0727FA" w14:textId="0689141F" w:rsidR="0014458F" w:rsidRPr="00EF0EC8" w:rsidRDefault="00D2144D">
      <w:pPr>
        <w:spacing w:line="560" w:lineRule="exact"/>
        <w:ind w:firstLineChars="200" w:firstLine="700"/>
        <w:rPr>
          <w:rFonts w:ascii="仿宋" w:eastAsia="仿宋" w:hAnsi="仿宋"/>
          <w:b/>
          <w:bCs/>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202</w:t>
      </w:r>
      <w:r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14:00</w:t>
      </w:r>
      <w:r w:rsidRPr="00EF0EC8">
        <w:rPr>
          <w:rFonts w:ascii="仿宋" w:eastAsia="仿宋" w:hAnsi="仿宋" w:hint="eastAsia"/>
          <w:color w:val="333333"/>
          <w:spacing w:val="15"/>
          <w:sz w:val="32"/>
          <w:szCs w:val="32"/>
          <w:shd w:val="clear" w:color="auto" w:fill="FFFFFF"/>
        </w:rPr>
        <w:t>-202</w:t>
      </w:r>
      <w:r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5</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1</w:t>
      </w:r>
      <w:r w:rsidR="00B6200C" w:rsidRPr="00EF0EC8">
        <w:rPr>
          <w:rFonts w:ascii="仿宋" w:eastAsia="仿宋" w:hAnsi="仿宋"/>
          <w:color w:val="333333"/>
          <w:spacing w:val="15"/>
          <w:sz w:val="32"/>
          <w:szCs w:val="32"/>
          <w:shd w:val="clear" w:color="auto" w:fill="FFFFFF"/>
        </w:rPr>
        <w:t>8</w:t>
      </w:r>
      <w:r w:rsidRPr="00EF0EC8">
        <w:rPr>
          <w:rFonts w:ascii="仿宋" w:eastAsia="仿宋" w:hAnsi="仿宋" w:hint="eastAsia"/>
          <w:color w:val="333333"/>
          <w:spacing w:val="15"/>
          <w:sz w:val="32"/>
          <w:szCs w:val="32"/>
          <w:shd w:val="clear" w:color="auto" w:fill="FFFFFF"/>
        </w:rPr>
        <w:t>:00</w:t>
      </w:r>
    </w:p>
    <w:p w14:paraId="0C959597" w14:textId="77777777" w:rsidR="0014458F" w:rsidRPr="00EF0EC8" w:rsidRDefault="00D2144D">
      <w:pPr>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2.</w:t>
      </w:r>
      <w:r w:rsidRPr="00EF0EC8">
        <w:rPr>
          <w:rFonts w:ascii="仿宋" w:eastAsia="仿宋" w:hAnsi="仿宋" w:hint="eastAsia"/>
          <w:b/>
          <w:bCs/>
          <w:color w:val="333333"/>
          <w:spacing w:val="15"/>
          <w:sz w:val="32"/>
          <w:szCs w:val="32"/>
          <w:shd w:val="clear" w:color="auto" w:fill="FFFFFF"/>
        </w:rPr>
        <w:t>入围通知及发送合同文本</w:t>
      </w:r>
    </w:p>
    <w:p w14:paraId="61986765" w14:textId="53D5A25B"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2</w:t>
      </w:r>
      <w:r w:rsidRPr="00EF0EC8">
        <w:rPr>
          <w:rFonts w:ascii="仿宋" w:eastAsia="仿宋" w:hAnsi="仿宋"/>
          <w:color w:val="333333"/>
          <w:spacing w:val="15"/>
          <w:sz w:val="32"/>
          <w:szCs w:val="32"/>
          <w:shd w:val="clear" w:color="auto" w:fill="FFFFFF"/>
        </w:rPr>
        <w:t>023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1</w:t>
      </w:r>
      <w:r w:rsidR="009E4422" w:rsidRPr="00EF0EC8">
        <w:rPr>
          <w:rFonts w:ascii="仿宋" w:eastAsia="仿宋" w:hAnsi="仿宋"/>
          <w:color w:val="333333"/>
          <w:spacing w:val="15"/>
          <w:sz w:val="32"/>
          <w:szCs w:val="32"/>
          <w:shd w:val="clear" w:color="auto" w:fill="FFFFFF"/>
        </w:rPr>
        <w:t>4</w:t>
      </w:r>
      <w:r w:rsidRPr="00EF0EC8">
        <w:rPr>
          <w:rFonts w:ascii="仿宋" w:eastAsia="仿宋" w:hAnsi="仿宋" w:hint="eastAsia"/>
          <w:color w:val="333333"/>
          <w:spacing w:val="15"/>
          <w:sz w:val="32"/>
          <w:szCs w:val="32"/>
          <w:shd w:val="clear" w:color="auto" w:fill="FFFFFF"/>
        </w:rPr>
        <w:t>:00</w:t>
      </w:r>
      <w:r w:rsidRPr="00EF0EC8">
        <w:rPr>
          <w:rFonts w:ascii="仿宋" w:eastAsia="仿宋" w:hAnsi="仿宋" w:hint="eastAsia"/>
          <w:color w:val="333333"/>
          <w:spacing w:val="15"/>
          <w:sz w:val="32"/>
          <w:szCs w:val="32"/>
          <w:shd w:val="clear" w:color="auto" w:fill="FFFFFF"/>
        </w:rPr>
        <w:t>前</w:t>
      </w:r>
    </w:p>
    <w:p w14:paraId="2EC3679B" w14:textId="77777777" w:rsidR="0014458F" w:rsidRPr="00EF0EC8" w:rsidRDefault="00D2144D">
      <w:pPr>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3.</w:t>
      </w:r>
      <w:r w:rsidRPr="00EF0EC8">
        <w:rPr>
          <w:rFonts w:ascii="仿宋" w:eastAsia="仿宋" w:hAnsi="仿宋" w:hint="eastAsia"/>
          <w:b/>
          <w:bCs/>
          <w:color w:val="333333"/>
          <w:spacing w:val="15"/>
          <w:sz w:val="32"/>
          <w:szCs w:val="32"/>
          <w:shd w:val="clear" w:color="auto" w:fill="FFFFFF"/>
        </w:rPr>
        <w:t>线上答疑</w:t>
      </w:r>
      <w:r w:rsidRPr="00EF0EC8">
        <w:rPr>
          <w:rFonts w:ascii="仿宋" w:eastAsia="仿宋" w:hAnsi="仿宋" w:hint="eastAsia"/>
          <w:b/>
          <w:bCs/>
          <w:color w:val="333333"/>
          <w:spacing w:val="15"/>
          <w:sz w:val="32"/>
          <w:szCs w:val="32"/>
          <w:shd w:val="clear" w:color="auto" w:fill="FFFFFF"/>
        </w:rPr>
        <w:t>会</w:t>
      </w:r>
    </w:p>
    <w:p w14:paraId="196A7DF4" w14:textId="46EC0524"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202</w:t>
      </w:r>
      <w:r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9</w:t>
      </w:r>
      <w:r w:rsidRPr="00EF0EC8">
        <w:rPr>
          <w:rFonts w:ascii="仿宋" w:eastAsia="仿宋" w:hAnsi="仿宋" w:hint="eastAsia"/>
          <w:color w:val="333333"/>
          <w:spacing w:val="15"/>
          <w:sz w:val="32"/>
          <w:szCs w:val="32"/>
          <w:shd w:val="clear" w:color="auto" w:fill="FFFFFF"/>
        </w:rPr>
        <w:t>日</w:t>
      </w:r>
      <w:r w:rsidR="00932B86" w:rsidRPr="00EF0EC8">
        <w:rPr>
          <w:rFonts w:ascii="仿宋" w:eastAsia="仿宋" w:hAnsi="仿宋" w:hint="eastAsia"/>
          <w:color w:val="333333"/>
          <w:spacing w:val="15"/>
          <w:sz w:val="32"/>
          <w:szCs w:val="32"/>
          <w:shd w:val="clear" w:color="auto" w:fill="FFFFFF"/>
        </w:rPr>
        <w:t>1</w:t>
      </w:r>
      <w:r w:rsidR="00932B86" w:rsidRPr="00EF0EC8">
        <w:rPr>
          <w:rFonts w:ascii="仿宋" w:eastAsia="仿宋" w:hAnsi="仿宋"/>
          <w:color w:val="333333"/>
          <w:spacing w:val="15"/>
          <w:sz w:val="32"/>
          <w:szCs w:val="32"/>
          <w:shd w:val="clear" w:color="auto" w:fill="FFFFFF"/>
        </w:rPr>
        <w:t>0</w:t>
      </w:r>
      <w:r w:rsidR="00932B86" w:rsidRPr="00EF0EC8">
        <w:rPr>
          <w:rFonts w:ascii="仿宋" w:eastAsia="仿宋" w:hAnsi="仿宋" w:hint="eastAsia"/>
          <w:color w:val="333333"/>
          <w:spacing w:val="15"/>
          <w:sz w:val="32"/>
          <w:szCs w:val="32"/>
          <w:shd w:val="clear" w:color="auto" w:fill="FFFFFF"/>
        </w:rPr>
        <w:t>:0</w:t>
      </w:r>
      <w:r w:rsidR="00932B86" w:rsidRPr="00EF0EC8">
        <w:rPr>
          <w:rFonts w:ascii="仿宋" w:eastAsia="仿宋" w:hAnsi="仿宋"/>
          <w:color w:val="333333"/>
          <w:spacing w:val="15"/>
          <w:sz w:val="32"/>
          <w:szCs w:val="32"/>
          <w:shd w:val="clear" w:color="auto" w:fill="FFFFFF"/>
        </w:rPr>
        <w:t>0</w:t>
      </w:r>
      <w:r w:rsidR="00932B86" w:rsidRPr="00EF0EC8">
        <w:rPr>
          <w:rFonts w:ascii="仿宋" w:eastAsia="仿宋" w:hAnsi="仿宋" w:hint="eastAsia"/>
          <w:color w:val="333333"/>
          <w:spacing w:val="15"/>
          <w:sz w:val="32"/>
          <w:szCs w:val="32"/>
          <w:shd w:val="clear" w:color="auto" w:fill="FFFFFF"/>
        </w:rPr>
        <w:t>-</w:t>
      </w:r>
      <w:r w:rsidR="00932B86" w:rsidRPr="00EF0EC8">
        <w:rPr>
          <w:rFonts w:ascii="仿宋" w:eastAsia="仿宋" w:hAnsi="仿宋"/>
          <w:color w:val="333333"/>
          <w:spacing w:val="15"/>
          <w:sz w:val="32"/>
          <w:szCs w:val="32"/>
          <w:shd w:val="clear" w:color="auto" w:fill="FFFFFF"/>
        </w:rPr>
        <w:t>11</w:t>
      </w:r>
      <w:r w:rsidR="00932B86" w:rsidRPr="00EF0EC8">
        <w:rPr>
          <w:rFonts w:ascii="仿宋" w:eastAsia="仿宋" w:hAnsi="仿宋" w:hint="eastAsia"/>
          <w:color w:val="333333"/>
          <w:spacing w:val="15"/>
          <w:sz w:val="32"/>
          <w:szCs w:val="32"/>
          <w:shd w:val="clear" w:color="auto" w:fill="FFFFFF"/>
        </w:rPr>
        <w:t>:3</w:t>
      </w:r>
      <w:r w:rsidR="00932B86" w:rsidRPr="00EF0EC8">
        <w:rPr>
          <w:rFonts w:ascii="仿宋" w:eastAsia="仿宋" w:hAnsi="仿宋"/>
          <w:color w:val="333333"/>
          <w:spacing w:val="15"/>
          <w:sz w:val="32"/>
          <w:szCs w:val="32"/>
          <w:shd w:val="clear" w:color="auto" w:fill="FFFFFF"/>
        </w:rPr>
        <w:t>0</w:t>
      </w:r>
      <w:r w:rsidRPr="00EF0EC8">
        <w:rPr>
          <w:rFonts w:ascii="仿宋" w:eastAsia="仿宋" w:hAnsi="仿宋" w:hint="eastAsia"/>
          <w:color w:val="333333"/>
          <w:spacing w:val="15"/>
          <w:sz w:val="32"/>
          <w:szCs w:val="32"/>
          <w:shd w:val="clear" w:color="auto" w:fill="FFFFFF"/>
        </w:rPr>
        <w:t>（</w:t>
      </w:r>
      <w:r w:rsidR="00125B98" w:rsidRPr="00EF0EC8">
        <w:rPr>
          <w:rFonts w:ascii="仿宋" w:eastAsia="仿宋" w:hAnsi="仿宋" w:hint="eastAsia"/>
          <w:color w:val="333333"/>
          <w:spacing w:val="15"/>
          <w:sz w:val="32"/>
          <w:szCs w:val="32"/>
          <w:shd w:val="clear" w:color="auto" w:fill="FFFFFF"/>
        </w:rPr>
        <w:t>参会链接随入围通知发送</w:t>
      </w:r>
      <w:r w:rsidRPr="00EF0EC8">
        <w:rPr>
          <w:rFonts w:ascii="仿宋" w:eastAsia="仿宋" w:hAnsi="仿宋" w:hint="eastAsia"/>
          <w:color w:val="333333"/>
          <w:spacing w:val="15"/>
          <w:sz w:val="32"/>
          <w:szCs w:val="32"/>
          <w:shd w:val="clear" w:color="auto" w:fill="FFFFFF"/>
        </w:rPr>
        <w:t>）</w:t>
      </w:r>
    </w:p>
    <w:p w14:paraId="256EA88C" w14:textId="77777777" w:rsidR="0014458F" w:rsidRPr="00EF0EC8" w:rsidRDefault="00D2144D">
      <w:pPr>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4.</w:t>
      </w:r>
      <w:r w:rsidRPr="00EF0EC8">
        <w:rPr>
          <w:rFonts w:ascii="仿宋" w:eastAsia="仿宋" w:hAnsi="仿宋" w:hint="eastAsia"/>
          <w:b/>
          <w:bCs/>
          <w:color w:val="333333"/>
          <w:spacing w:val="15"/>
          <w:sz w:val="32"/>
          <w:szCs w:val="32"/>
          <w:shd w:val="clear" w:color="auto" w:fill="FFFFFF"/>
        </w:rPr>
        <w:t>交易时间</w:t>
      </w:r>
    </w:p>
    <w:p w14:paraId="2144D176" w14:textId="1C844477"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202</w:t>
      </w:r>
      <w:r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20</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1</w:t>
      </w:r>
      <w:r w:rsidR="00F91A3B" w:rsidRPr="00EF0EC8">
        <w:rPr>
          <w:rFonts w:ascii="仿宋" w:eastAsia="仿宋" w:hAnsi="仿宋"/>
          <w:color w:val="333333"/>
          <w:spacing w:val="15"/>
          <w:sz w:val="32"/>
          <w:szCs w:val="32"/>
          <w:shd w:val="clear" w:color="auto" w:fill="FFFFFF"/>
        </w:rPr>
        <w:t>0</w:t>
      </w:r>
      <w:r w:rsidRPr="00EF0EC8">
        <w:rPr>
          <w:rFonts w:ascii="仿宋" w:eastAsia="仿宋" w:hAnsi="仿宋" w:hint="eastAsia"/>
          <w:color w:val="333333"/>
          <w:spacing w:val="15"/>
          <w:sz w:val="32"/>
          <w:szCs w:val="32"/>
          <w:shd w:val="clear" w:color="auto" w:fill="FFFFFF"/>
        </w:rPr>
        <w:t>:00-1</w:t>
      </w:r>
      <w:r w:rsidR="00F91A3B" w:rsidRPr="00EF0EC8">
        <w:rPr>
          <w:rFonts w:ascii="仿宋" w:eastAsia="仿宋" w:hAnsi="仿宋"/>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w:t>
      </w:r>
      <w:r w:rsidR="00F91A3B"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0</w:t>
      </w:r>
    </w:p>
    <w:p w14:paraId="68246419" w14:textId="77777777" w:rsidR="0014458F" w:rsidRPr="00EF0EC8" w:rsidRDefault="00D2144D">
      <w:pPr>
        <w:pStyle w:val="a9"/>
        <w:numPr>
          <w:ilvl w:val="255"/>
          <w:numId w:val="0"/>
        </w:numPr>
        <w:spacing w:line="560" w:lineRule="exact"/>
        <w:ind w:firstLineChars="200" w:firstLine="700"/>
        <w:rPr>
          <w:rFonts w:ascii="黑体" w:eastAsia="黑体" w:hAnsi="黑体" w:cs="黑体"/>
          <w:color w:val="333333"/>
          <w:spacing w:val="15"/>
          <w:sz w:val="32"/>
          <w:szCs w:val="32"/>
          <w:shd w:val="clear" w:color="auto" w:fill="FFFFFF"/>
        </w:rPr>
      </w:pPr>
      <w:r w:rsidRPr="00EF0EC8">
        <w:rPr>
          <w:rFonts w:ascii="黑体" w:eastAsia="黑体" w:hAnsi="黑体" w:cs="黑体" w:hint="eastAsia"/>
          <w:color w:val="333333"/>
          <w:spacing w:val="15"/>
          <w:sz w:val="32"/>
          <w:szCs w:val="32"/>
          <w:shd w:val="clear" w:color="auto" w:fill="FFFFFF"/>
        </w:rPr>
        <w:t>二、交易产品介绍</w:t>
      </w:r>
    </w:p>
    <w:p w14:paraId="5720F0D1" w14:textId="77777777" w:rsidR="0014458F" w:rsidRPr="00EF0EC8" w:rsidRDefault="00D2144D">
      <w:pPr>
        <w:spacing w:line="560" w:lineRule="exact"/>
        <w:ind w:firstLine="762"/>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1.</w:t>
      </w:r>
      <w:r w:rsidRPr="00EF0EC8">
        <w:rPr>
          <w:rFonts w:ascii="仿宋" w:eastAsia="仿宋" w:hAnsi="仿宋" w:hint="eastAsia"/>
          <w:b/>
          <w:bCs/>
          <w:color w:val="333333"/>
          <w:spacing w:val="15"/>
          <w:sz w:val="32"/>
          <w:szCs w:val="32"/>
          <w:shd w:val="clear" w:color="auto" w:fill="FFFFFF"/>
        </w:rPr>
        <w:t>产品介绍</w:t>
      </w:r>
    </w:p>
    <w:p w14:paraId="25C364AF" w14:textId="136AEBBB" w:rsidR="0014458F" w:rsidRPr="00EF0EC8" w:rsidRDefault="00D2144D">
      <w:pPr>
        <w:spacing w:line="560" w:lineRule="exact"/>
        <w:ind w:firstLine="762"/>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lastRenderedPageBreak/>
        <w:t>LNG</w:t>
      </w:r>
      <w:r w:rsidRPr="00EF0EC8">
        <w:rPr>
          <w:rFonts w:ascii="仿宋" w:eastAsia="仿宋" w:hAnsi="仿宋" w:hint="eastAsia"/>
          <w:color w:val="333333"/>
          <w:spacing w:val="15"/>
          <w:sz w:val="32"/>
          <w:szCs w:val="32"/>
          <w:shd w:val="clear" w:color="auto" w:fill="FFFFFF"/>
          <w14:ligatures w14:val="none"/>
        </w:rPr>
        <w:t>储罐空间代储业务</w:t>
      </w:r>
      <w:r w:rsidRPr="00EF0EC8">
        <w:rPr>
          <w:rFonts w:ascii="仿宋" w:eastAsia="仿宋" w:hAnsi="仿宋" w:hint="eastAsia"/>
          <w:color w:val="333333"/>
          <w:spacing w:val="15"/>
          <w:sz w:val="32"/>
          <w:szCs w:val="32"/>
          <w:shd w:val="clear" w:color="auto" w:fill="FFFFFF"/>
          <w14:ligatures w14:val="none"/>
        </w:rPr>
        <w:t>是指利用</w:t>
      </w:r>
      <w:r w:rsidRPr="00EF0EC8">
        <w:rPr>
          <w:rFonts w:ascii="仿宋" w:eastAsia="仿宋" w:hAnsi="仿宋" w:hint="eastAsia"/>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储罐基础设施，为客户在合同周期内提供存储服务，客户可根据市场情况和自身需求，在周期内进行</w:t>
      </w:r>
      <w:r w:rsidRPr="00EF0EC8">
        <w:rPr>
          <w:rFonts w:ascii="仿宋" w:eastAsia="仿宋" w:hAnsi="仿宋" w:hint="eastAsia"/>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资源的存储和提取的模式。</w:t>
      </w:r>
    </w:p>
    <w:p w14:paraId="53FA507C" w14:textId="77777777" w:rsidR="0014458F" w:rsidRPr="00EF0EC8" w:rsidRDefault="00D2144D">
      <w:pPr>
        <w:spacing w:line="560" w:lineRule="exact"/>
        <w:ind w:firstLine="762"/>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2.</w:t>
      </w:r>
      <w:r w:rsidRPr="00EF0EC8">
        <w:rPr>
          <w:rFonts w:ascii="仿宋" w:eastAsia="仿宋" w:hAnsi="仿宋" w:hint="eastAsia"/>
          <w:b/>
          <w:bCs/>
          <w:color w:val="333333"/>
          <w:spacing w:val="15"/>
          <w:sz w:val="32"/>
          <w:szCs w:val="32"/>
          <w:shd w:val="clear" w:color="auto" w:fill="FFFFFF"/>
        </w:rPr>
        <w:t>交易标的</w:t>
      </w:r>
    </w:p>
    <w:p w14:paraId="44EE86C1" w14:textId="19C2AF10" w:rsidR="0014458F" w:rsidRPr="00EF0EC8" w:rsidRDefault="00D2144D">
      <w:pPr>
        <w:adjustRightInd w:val="0"/>
        <w:snapToGrid w:val="0"/>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储罐空间代储业务</w:t>
      </w:r>
      <w:r w:rsidRPr="00EF0EC8">
        <w:rPr>
          <w:rFonts w:ascii="仿宋" w:eastAsia="仿宋" w:hAnsi="仿宋" w:hint="eastAsia"/>
          <w:color w:val="333333"/>
          <w:spacing w:val="15"/>
          <w:sz w:val="32"/>
          <w:szCs w:val="32"/>
          <w:shd w:val="clear" w:color="auto" w:fill="FFFFFF"/>
        </w:rPr>
        <w:t>，交易总量不超过</w:t>
      </w:r>
      <w:r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万吨，单户交易量范围为</w:t>
      </w:r>
      <w:r w:rsidRPr="00EF0EC8">
        <w:rPr>
          <w:rFonts w:ascii="仿宋" w:eastAsia="仿宋" w:hAnsi="仿宋" w:hint="eastAsia"/>
          <w:color w:val="333333"/>
          <w:spacing w:val="15"/>
          <w:sz w:val="32"/>
          <w:szCs w:val="32"/>
          <w:shd w:val="clear" w:color="auto" w:fill="FFFFFF"/>
        </w:rPr>
        <w:t>1000</w:t>
      </w:r>
      <w:r w:rsidRPr="00EF0EC8">
        <w:rPr>
          <w:rFonts w:ascii="仿宋" w:eastAsia="仿宋" w:hAnsi="仿宋" w:hint="eastAsia"/>
          <w:color w:val="333333"/>
          <w:spacing w:val="15"/>
          <w:sz w:val="32"/>
          <w:szCs w:val="32"/>
          <w:shd w:val="clear" w:color="auto" w:fill="FFFFFF"/>
        </w:rPr>
        <w:t>吨</w:t>
      </w:r>
      <w:r w:rsidRPr="00EF0EC8">
        <w:rPr>
          <w:rFonts w:ascii="仿宋" w:eastAsia="仿宋" w:hAnsi="仿宋" w:hint="eastAsia"/>
          <w:color w:val="333333"/>
          <w:spacing w:val="15"/>
          <w:sz w:val="32"/>
          <w:szCs w:val="32"/>
          <w:shd w:val="clear" w:color="auto" w:fill="FFFFFF"/>
        </w:rPr>
        <w:t>-3</w:t>
      </w:r>
      <w:r w:rsidR="00FC60ED" w:rsidRPr="00EF0EC8">
        <w:rPr>
          <w:rFonts w:ascii="仿宋" w:eastAsia="仿宋" w:hAnsi="仿宋"/>
          <w:color w:val="333333"/>
          <w:spacing w:val="15"/>
          <w:sz w:val="32"/>
          <w:szCs w:val="32"/>
          <w:shd w:val="clear" w:color="auto" w:fill="FFFFFF"/>
        </w:rPr>
        <w:t>0</w:t>
      </w:r>
      <w:r w:rsidRPr="00EF0EC8">
        <w:rPr>
          <w:rFonts w:ascii="仿宋" w:eastAsia="仿宋" w:hAnsi="仿宋" w:hint="eastAsia"/>
          <w:color w:val="333333"/>
          <w:spacing w:val="15"/>
          <w:sz w:val="32"/>
          <w:szCs w:val="32"/>
          <w:shd w:val="clear" w:color="auto" w:fill="FFFFFF"/>
        </w:rPr>
        <w:t>00</w:t>
      </w:r>
      <w:r w:rsidRPr="00EF0EC8">
        <w:rPr>
          <w:rFonts w:ascii="仿宋" w:eastAsia="仿宋" w:hAnsi="仿宋" w:hint="eastAsia"/>
          <w:color w:val="333333"/>
          <w:spacing w:val="15"/>
          <w:sz w:val="32"/>
          <w:szCs w:val="32"/>
          <w:shd w:val="clear" w:color="auto" w:fill="FFFFFF"/>
        </w:rPr>
        <w:t>吨，服务期限为</w:t>
      </w:r>
      <w:r w:rsidRPr="00EF0EC8">
        <w:rPr>
          <w:rFonts w:ascii="仿宋" w:eastAsia="仿宋" w:hAnsi="仿宋" w:hint="eastAsia"/>
          <w:color w:val="333333"/>
          <w:spacing w:val="15"/>
          <w:sz w:val="32"/>
          <w:szCs w:val="32"/>
          <w:shd w:val="clear" w:color="auto" w:fill="FFFFFF"/>
        </w:rPr>
        <w:t>2023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hint="eastAsia"/>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2</w:t>
      </w:r>
      <w:r w:rsidR="009D599D" w:rsidRPr="00EF0EC8">
        <w:rPr>
          <w:rFonts w:ascii="仿宋" w:eastAsia="仿宋" w:hAnsi="仿宋"/>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日至</w:t>
      </w:r>
      <w:r w:rsidRPr="00EF0EC8">
        <w:rPr>
          <w:rFonts w:ascii="仿宋" w:eastAsia="仿宋" w:hAnsi="仿宋" w:hint="eastAsia"/>
          <w:color w:val="333333"/>
          <w:spacing w:val="15"/>
          <w:sz w:val="32"/>
          <w:szCs w:val="32"/>
          <w:shd w:val="clear" w:color="auto" w:fill="FFFFFF"/>
        </w:rPr>
        <w:t>2023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hint="eastAsia"/>
          <w:color w:val="333333"/>
          <w:spacing w:val="15"/>
          <w:sz w:val="32"/>
          <w:szCs w:val="32"/>
          <w:shd w:val="clear" w:color="auto" w:fill="FFFFFF"/>
        </w:rPr>
        <w:t>9</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20</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w:t>
      </w:r>
      <w:r w:rsidRPr="00EF0EC8">
        <w:rPr>
          <w:rFonts w:ascii="仿宋" w:eastAsia="仿宋" w:hAnsi="仿宋" w:hint="eastAsia"/>
          <w:color w:val="333333"/>
          <w:spacing w:val="15"/>
          <w:sz w:val="32"/>
          <w:szCs w:val="32"/>
          <w:shd w:val="clear" w:color="auto" w:fill="FFFFFF"/>
        </w:rPr>
        <w:t>LNG</w:t>
      </w:r>
      <w:r w:rsidRPr="00EF0EC8">
        <w:rPr>
          <w:rFonts w:ascii="仿宋" w:eastAsia="仿宋" w:hAnsi="仿宋" w:hint="eastAsia"/>
          <w:color w:val="333333"/>
          <w:spacing w:val="15"/>
          <w:sz w:val="32"/>
          <w:szCs w:val="32"/>
          <w:shd w:val="clear" w:color="auto" w:fill="FFFFFF"/>
        </w:rPr>
        <w:t>代储方</w:t>
      </w:r>
      <w:r w:rsidRPr="00EF0EC8">
        <w:rPr>
          <w:rFonts w:ascii="仿宋" w:eastAsia="仿宋" w:hAnsi="仿宋" w:hint="eastAsia"/>
          <w:color w:val="333333"/>
          <w:spacing w:val="15"/>
          <w:sz w:val="32"/>
          <w:szCs w:val="32"/>
          <w:shd w:val="clear" w:color="auto" w:fill="FFFFFF"/>
        </w:rPr>
        <w:t>在竞拍成交量范围内</w:t>
      </w:r>
      <w:r w:rsidR="007B1F69" w:rsidRPr="00EF0EC8">
        <w:rPr>
          <w:rFonts w:ascii="仿宋" w:eastAsia="仿宋" w:hAnsi="仿宋" w:hint="eastAsia"/>
          <w:color w:val="333333"/>
          <w:spacing w:val="15"/>
          <w:sz w:val="32"/>
          <w:szCs w:val="32"/>
          <w:shd w:val="clear" w:color="auto" w:fill="FFFFFF"/>
        </w:rPr>
        <w:t>可多次</w:t>
      </w:r>
      <w:r w:rsidRPr="00EF0EC8">
        <w:rPr>
          <w:rFonts w:ascii="仿宋" w:eastAsia="仿宋" w:hAnsi="仿宋" w:hint="eastAsia"/>
          <w:color w:val="333333"/>
          <w:spacing w:val="15"/>
          <w:sz w:val="32"/>
          <w:szCs w:val="32"/>
          <w:shd w:val="clear" w:color="auto" w:fill="FFFFFF"/>
        </w:rPr>
        <w:t>存储和提取</w:t>
      </w:r>
      <w:r w:rsidRPr="00EF0EC8">
        <w:rPr>
          <w:rFonts w:ascii="仿宋" w:eastAsia="仿宋" w:hAnsi="仿宋" w:hint="eastAsia"/>
          <w:color w:val="333333"/>
          <w:spacing w:val="15"/>
          <w:sz w:val="32"/>
          <w:szCs w:val="32"/>
          <w:shd w:val="clear" w:color="auto" w:fill="FFFFFF"/>
        </w:rPr>
        <w:t>。</w:t>
      </w:r>
    </w:p>
    <w:p w14:paraId="0DB46E90" w14:textId="77777777" w:rsidR="0014458F" w:rsidRPr="00EF0EC8" w:rsidRDefault="00D2144D">
      <w:pPr>
        <w:adjustRightInd w:val="0"/>
        <w:snapToGrid w:val="0"/>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b/>
          <w:bCs/>
          <w:color w:val="333333"/>
          <w:spacing w:val="15"/>
          <w:sz w:val="32"/>
          <w:szCs w:val="32"/>
          <w:shd w:val="clear" w:color="auto" w:fill="FFFFFF"/>
        </w:rPr>
        <w:t>3.</w:t>
      </w:r>
      <w:r w:rsidRPr="00EF0EC8">
        <w:rPr>
          <w:rFonts w:ascii="仿宋" w:eastAsia="仿宋" w:hAnsi="仿宋" w:hint="eastAsia"/>
          <w:b/>
          <w:bCs/>
          <w:color w:val="333333"/>
          <w:spacing w:val="15"/>
          <w:sz w:val="32"/>
          <w:szCs w:val="32"/>
          <w:shd w:val="clear" w:color="auto" w:fill="FFFFFF"/>
        </w:rPr>
        <w:t>交易模式</w:t>
      </w:r>
    </w:p>
    <w:p w14:paraId="5E02329F" w14:textId="5CC2B8BA" w:rsidR="0014458F" w:rsidRPr="00EF0EC8" w:rsidRDefault="00D2144D">
      <w:pPr>
        <w:adjustRightInd w:val="0"/>
        <w:snapToGrid w:val="0"/>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代储费</w:t>
      </w:r>
      <w:r w:rsidRPr="00EF0EC8">
        <w:rPr>
          <w:rFonts w:ascii="仿宋" w:eastAsia="仿宋" w:hAnsi="仿宋" w:hint="eastAsia"/>
          <w:color w:val="333333"/>
          <w:spacing w:val="15"/>
          <w:sz w:val="32"/>
          <w:szCs w:val="32"/>
          <w:shd w:val="clear" w:color="auto" w:fill="FFFFFF"/>
        </w:rPr>
        <w:t>起拍价</w:t>
      </w:r>
      <w:r w:rsidRPr="00EF0EC8">
        <w:rPr>
          <w:rFonts w:ascii="仿宋" w:eastAsia="仿宋" w:hAnsi="仿宋" w:hint="eastAsia"/>
          <w:color w:val="333333"/>
          <w:spacing w:val="15"/>
          <w:sz w:val="32"/>
          <w:szCs w:val="32"/>
          <w:shd w:val="clear" w:color="auto" w:fill="FFFFFF"/>
        </w:rPr>
        <w:t>350</w:t>
      </w:r>
      <w:r w:rsidRPr="00EF0EC8">
        <w:rPr>
          <w:rFonts w:ascii="仿宋" w:eastAsia="仿宋" w:hAnsi="仿宋" w:hint="eastAsia"/>
          <w:color w:val="333333"/>
          <w:spacing w:val="15"/>
          <w:sz w:val="32"/>
          <w:szCs w:val="32"/>
          <w:shd w:val="clear" w:color="auto" w:fill="FFFFFF"/>
        </w:rPr>
        <w:t>元</w:t>
      </w:r>
      <w:r w:rsidRPr="00EF0EC8">
        <w:rPr>
          <w:rFonts w:ascii="仿宋" w:eastAsia="仿宋" w:hAnsi="仿宋" w:hint="eastAsia"/>
          <w:color w:val="333333"/>
          <w:spacing w:val="15"/>
          <w:sz w:val="32"/>
          <w:szCs w:val="32"/>
          <w:shd w:val="clear" w:color="auto" w:fill="FFFFFF"/>
        </w:rPr>
        <w:t>/</w:t>
      </w:r>
      <w:r w:rsidRPr="00EF0EC8">
        <w:rPr>
          <w:rFonts w:ascii="仿宋" w:eastAsia="仿宋" w:hAnsi="仿宋" w:hint="eastAsia"/>
          <w:color w:val="333333"/>
          <w:spacing w:val="15"/>
          <w:sz w:val="32"/>
          <w:szCs w:val="32"/>
          <w:shd w:val="clear" w:color="auto" w:fill="FFFFFF"/>
        </w:rPr>
        <w:t>吨</w:t>
      </w:r>
      <w:r w:rsidRPr="00EF0EC8">
        <w:rPr>
          <w:rFonts w:ascii="仿宋" w:eastAsia="仿宋" w:hAnsi="仿宋" w:hint="eastAsia"/>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w:t>
      </w:r>
      <w:r w:rsidRPr="00EF0EC8">
        <w:rPr>
          <w:rFonts w:ascii="仿宋" w:eastAsia="仿宋" w:hAnsi="仿宋" w:hint="eastAsia"/>
          <w:color w:val="333333"/>
          <w:spacing w:val="15"/>
          <w:sz w:val="32"/>
          <w:szCs w:val="32"/>
          <w:shd w:val="clear" w:color="auto" w:fill="FFFFFF"/>
        </w:rPr>
        <w:t>上不封顶</w:t>
      </w:r>
      <w:r w:rsidRPr="00EF0EC8">
        <w:rPr>
          <w:rFonts w:ascii="仿宋" w:eastAsia="仿宋" w:hAnsi="仿宋" w:hint="eastAsia"/>
          <w:color w:val="333333"/>
          <w:spacing w:val="15"/>
          <w:sz w:val="32"/>
          <w:szCs w:val="32"/>
          <w:shd w:val="clear" w:color="auto" w:fill="FFFFFF"/>
        </w:rPr>
        <w:t>。</w:t>
      </w:r>
    </w:p>
    <w:p w14:paraId="155CF354" w14:textId="77777777" w:rsidR="0014458F" w:rsidRPr="00EF0EC8" w:rsidRDefault="00D2144D">
      <w:pPr>
        <w:adjustRightInd w:val="0"/>
        <w:snapToGrid w:val="0"/>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b/>
          <w:bCs/>
          <w:color w:val="333333"/>
          <w:spacing w:val="15"/>
          <w:sz w:val="32"/>
          <w:szCs w:val="32"/>
          <w:shd w:val="clear" w:color="auto" w:fill="FFFFFF"/>
        </w:rPr>
        <w:t>4.</w:t>
      </w:r>
      <w:r w:rsidRPr="00EF0EC8">
        <w:rPr>
          <w:rFonts w:ascii="仿宋" w:eastAsia="仿宋" w:hAnsi="仿宋" w:hint="eastAsia"/>
          <w:b/>
          <w:bCs/>
          <w:color w:val="333333"/>
          <w:spacing w:val="15"/>
          <w:sz w:val="32"/>
          <w:szCs w:val="32"/>
          <w:shd w:val="clear" w:color="auto" w:fill="FFFFFF"/>
        </w:rPr>
        <w:t>资源存储和提取</w:t>
      </w:r>
    </w:p>
    <w:p w14:paraId="29EF90C5" w14:textId="343D46B6" w:rsidR="0014458F" w:rsidRPr="00EF0EC8" w:rsidRDefault="00D2144D" w:rsidP="00EF0EC8">
      <w:pPr>
        <w:spacing w:line="560" w:lineRule="exact"/>
        <w:ind w:firstLine="762"/>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存储资源采用</w:t>
      </w:r>
      <w:r w:rsidRPr="00EF0EC8">
        <w:rPr>
          <w:rFonts w:ascii="仿宋" w:eastAsia="仿宋" w:hAnsi="仿宋" w:hint="eastAsia"/>
          <w:color w:val="333333"/>
          <w:spacing w:val="15"/>
          <w:sz w:val="32"/>
          <w:szCs w:val="32"/>
          <w:shd w:val="clear" w:color="auto" w:fill="FFFFFF"/>
          <w14:ligatures w14:val="none"/>
        </w:rPr>
        <w:t>陕西液化</w:t>
      </w:r>
      <w:r w:rsidRPr="00EF0EC8">
        <w:rPr>
          <w:rFonts w:ascii="仿宋" w:eastAsia="仿宋" w:hAnsi="仿宋" w:hint="eastAsia"/>
          <w:color w:val="333333"/>
          <w:spacing w:val="15"/>
          <w:sz w:val="32"/>
          <w:szCs w:val="32"/>
          <w:shd w:val="clear" w:color="auto" w:fill="FFFFFF"/>
          <w14:ligatures w14:val="none"/>
        </w:rPr>
        <w:t>杨凌工厂自产</w:t>
      </w:r>
      <w:r w:rsidRPr="00EF0EC8">
        <w:rPr>
          <w:rFonts w:ascii="仿宋" w:eastAsia="仿宋" w:hAnsi="仿宋" w:hint="eastAsia"/>
          <w:color w:val="333333"/>
          <w:spacing w:val="15"/>
          <w:sz w:val="32"/>
          <w:szCs w:val="32"/>
          <w:shd w:val="clear" w:color="auto" w:fill="FFFFFF"/>
          <w14:ligatures w14:val="none"/>
        </w:rPr>
        <w:t>LNG</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代储方</w:t>
      </w:r>
      <w:r w:rsidRPr="00EF0EC8">
        <w:rPr>
          <w:rFonts w:ascii="仿宋" w:eastAsia="仿宋" w:hAnsi="仿宋" w:hint="eastAsia"/>
          <w:color w:val="333333"/>
          <w:spacing w:val="15"/>
          <w:sz w:val="32"/>
          <w:szCs w:val="32"/>
          <w:shd w:val="clear" w:color="auto" w:fill="FFFFFF"/>
          <w14:ligatures w14:val="none"/>
        </w:rPr>
        <w:t>可通过</w:t>
      </w:r>
      <w:r w:rsidR="00F37D8F" w:rsidRPr="00EF0EC8">
        <w:rPr>
          <w:rFonts w:ascii="仿宋" w:eastAsia="仿宋" w:hAnsi="仿宋" w:hint="eastAsia"/>
          <w:color w:val="333333"/>
          <w:spacing w:val="15"/>
          <w:sz w:val="32"/>
          <w:szCs w:val="32"/>
          <w:shd w:val="clear" w:color="auto" w:fill="FFFFFF"/>
          <w14:ligatures w14:val="none"/>
        </w:rPr>
        <w:t>陕西液化</w:t>
      </w:r>
      <w:r w:rsidRPr="00EF0EC8">
        <w:rPr>
          <w:rFonts w:ascii="仿宋" w:eastAsia="仿宋" w:hAnsi="仿宋" w:hint="eastAsia"/>
          <w:color w:val="333333"/>
          <w:spacing w:val="15"/>
          <w:sz w:val="32"/>
          <w:szCs w:val="32"/>
          <w:shd w:val="clear" w:color="auto" w:fill="FFFFFF"/>
          <w14:ligatures w14:val="none"/>
        </w:rPr>
        <w:t>当日挂牌价</w:t>
      </w:r>
      <w:r w:rsidR="0098053D" w:rsidRPr="00EF0EC8">
        <w:rPr>
          <w:rFonts w:ascii="仿宋" w:eastAsia="仿宋" w:hAnsi="仿宋" w:hint="eastAsia"/>
          <w:color w:val="333333"/>
          <w:spacing w:val="15"/>
          <w:sz w:val="32"/>
          <w:szCs w:val="32"/>
          <w:shd w:val="clear" w:color="auto" w:fill="FFFFFF"/>
          <w14:ligatures w14:val="none"/>
        </w:rPr>
        <w:t>（如当日执行省内</w:t>
      </w:r>
      <w:r w:rsidR="0098053D" w:rsidRPr="00EF0EC8">
        <w:rPr>
          <w:rFonts w:ascii="仿宋" w:eastAsia="仿宋" w:hAnsi="仿宋"/>
          <w:color w:val="333333"/>
          <w:spacing w:val="15"/>
          <w:sz w:val="32"/>
          <w:szCs w:val="32"/>
          <w:shd w:val="clear" w:color="auto" w:fill="FFFFFF"/>
          <w14:ligatures w14:val="none"/>
        </w:rPr>
        <w:t>/外双挂价制，则参照最低挂牌价执行，不执行挂牌优惠）</w:t>
      </w:r>
      <w:r w:rsidRPr="00EF0EC8">
        <w:rPr>
          <w:rFonts w:ascii="仿宋" w:eastAsia="仿宋" w:hAnsi="仿宋" w:hint="eastAsia"/>
          <w:color w:val="333333"/>
          <w:spacing w:val="15"/>
          <w:sz w:val="32"/>
          <w:szCs w:val="32"/>
          <w:shd w:val="clear" w:color="auto" w:fill="FFFFFF"/>
          <w14:ligatures w14:val="none"/>
        </w:rPr>
        <w:t>购入资源进行存储，并在存储服务合同周期内完成提取。</w:t>
      </w:r>
      <w:r w:rsidRPr="00EF0EC8">
        <w:rPr>
          <w:rFonts w:ascii="仿宋" w:eastAsia="仿宋" w:hAnsi="仿宋" w:hint="eastAsia"/>
          <w:color w:val="333333"/>
          <w:spacing w:val="15"/>
          <w:sz w:val="32"/>
          <w:szCs w:val="32"/>
          <w:shd w:val="clear" w:color="auto" w:fill="FFFFFF"/>
          <w14:ligatures w14:val="none"/>
        </w:rPr>
        <w:t>代储</w:t>
      </w:r>
      <w:r w:rsidRPr="00EF0EC8">
        <w:rPr>
          <w:rFonts w:ascii="仿宋" w:eastAsia="仿宋" w:hAnsi="仿宋" w:hint="eastAsia"/>
          <w:color w:val="333333"/>
          <w:spacing w:val="15"/>
          <w:sz w:val="32"/>
          <w:szCs w:val="32"/>
          <w:shd w:val="clear" w:color="auto" w:fill="FFFFFF"/>
          <w14:ligatures w14:val="none"/>
        </w:rPr>
        <w:t>费一次性收取，</w:t>
      </w:r>
      <w:r w:rsidRPr="00EF0EC8">
        <w:rPr>
          <w:rFonts w:ascii="仿宋" w:eastAsia="仿宋" w:hAnsi="仿宋" w:hint="eastAsia"/>
          <w:color w:val="333333"/>
          <w:spacing w:val="15"/>
          <w:sz w:val="32"/>
          <w:szCs w:val="32"/>
          <w:shd w:val="clear" w:color="auto" w:fill="FFFFFF"/>
          <w14:ligatures w14:val="none"/>
        </w:rPr>
        <w:t>代储方</w:t>
      </w:r>
      <w:r w:rsidR="00F4126F" w:rsidRPr="00EF0EC8">
        <w:rPr>
          <w:rFonts w:ascii="仿宋" w:eastAsia="仿宋" w:hAnsi="仿宋"/>
          <w:color w:val="333333"/>
          <w:spacing w:val="15"/>
          <w:sz w:val="32"/>
          <w:szCs w:val="32"/>
          <w:shd w:val="clear" w:color="auto" w:fill="FFFFFF"/>
        </w:rPr>
        <w:t>可多次周转</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装车服务费</w:t>
      </w:r>
      <w:r w:rsidRPr="00EF0EC8">
        <w:rPr>
          <w:rFonts w:ascii="仿宋" w:eastAsia="仿宋" w:hAnsi="仿宋" w:hint="eastAsia"/>
          <w:color w:val="333333"/>
          <w:spacing w:val="15"/>
          <w:sz w:val="32"/>
          <w:szCs w:val="32"/>
          <w:shd w:val="clear" w:color="auto" w:fill="FFFFFF"/>
          <w14:ligatures w14:val="none"/>
        </w:rPr>
        <w:t>15</w:t>
      </w:r>
      <w:r w:rsidRPr="00EF0EC8">
        <w:rPr>
          <w:rFonts w:ascii="仿宋" w:eastAsia="仿宋" w:hAnsi="仿宋" w:hint="eastAsia"/>
          <w:color w:val="333333"/>
          <w:spacing w:val="15"/>
          <w:sz w:val="32"/>
          <w:szCs w:val="32"/>
          <w:shd w:val="clear" w:color="auto" w:fill="FFFFFF"/>
          <w14:ligatures w14:val="none"/>
        </w:rPr>
        <w:t>元</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吨，按实际</w:t>
      </w:r>
      <w:r w:rsidRPr="00EF0EC8">
        <w:rPr>
          <w:rFonts w:ascii="仿宋" w:eastAsia="仿宋" w:hAnsi="仿宋" w:hint="eastAsia"/>
          <w:color w:val="333333"/>
          <w:spacing w:val="15"/>
          <w:sz w:val="32"/>
          <w:szCs w:val="32"/>
          <w:shd w:val="clear" w:color="auto" w:fill="FFFFFF"/>
          <w14:ligatures w14:val="none"/>
        </w:rPr>
        <w:t>提</w:t>
      </w:r>
      <w:r w:rsidRPr="00EF0EC8">
        <w:rPr>
          <w:rFonts w:ascii="仿宋" w:eastAsia="仿宋" w:hAnsi="仿宋" w:hint="eastAsia"/>
          <w:color w:val="333333"/>
          <w:spacing w:val="15"/>
          <w:sz w:val="32"/>
          <w:szCs w:val="32"/>
          <w:shd w:val="clear" w:color="auto" w:fill="FFFFFF"/>
          <w14:ligatures w14:val="none"/>
        </w:rPr>
        <w:t>取量收取。</w:t>
      </w:r>
    </w:p>
    <w:p w14:paraId="06F49207" w14:textId="6F92DCAC" w:rsidR="00D819B9" w:rsidRPr="00EF0EC8" w:rsidRDefault="00D2144D" w:rsidP="00EF0EC8">
      <w:pPr>
        <w:spacing w:line="560" w:lineRule="exact"/>
        <w:ind w:firstLine="762"/>
        <w:rPr>
          <w:rFonts w:ascii="仿宋" w:eastAsia="仿宋" w:hAnsi="仿宋" w:hint="eastAsia"/>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5.</w:t>
      </w:r>
      <w:r w:rsidRPr="00EF0EC8">
        <w:rPr>
          <w:rFonts w:ascii="仿宋" w:eastAsia="仿宋" w:hAnsi="仿宋" w:hint="eastAsia"/>
          <w:color w:val="333333"/>
          <w:spacing w:val="15"/>
          <w:sz w:val="32"/>
          <w:szCs w:val="32"/>
          <w:shd w:val="clear" w:color="auto" w:fill="FFFFFF"/>
          <w14:ligatures w14:val="none"/>
        </w:rPr>
        <w:t>其它交易细节</w:t>
      </w:r>
      <w:r w:rsidRPr="00EF0EC8">
        <w:rPr>
          <w:rFonts w:ascii="仿宋" w:eastAsia="仿宋" w:hAnsi="仿宋" w:hint="eastAsia"/>
          <w:color w:val="333333"/>
          <w:spacing w:val="15"/>
          <w:sz w:val="32"/>
          <w:szCs w:val="32"/>
          <w:shd w:val="clear" w:color="auto" w:fill="FFFFFF"/>
          <w14:ligatures w14:val="none"/>
        </w:rPr>
        <w:t>将在发送入围通知时一并发送给入围企业。</w:t>
      </w:r>
    </w:p>
    <w:p w14:paraId="79A7ACA1" w14:textId="2DCE9168" w:rsidR="0014458F" w:rsidRPr="00EF0EC8" w:rsidRDefault="00D2144D" w:rsidP="00EF0EC8">
      <w:pPr>
        <w:pStyle w:val="a9"/>
        <w:numPr>
          <w:ilvl w:val="255"/>
          <w:numId w:val="0"/>
        </w:numPr>
        <w:spacing w:line="560" w:lineRule="exact"/>
        <w:ind w:firstLineChars="200" w:firstLine="700"/>
        <w:rPr>
          <w:rFonts w:ascii="黑体" w:eastAsia="黑体" w:hAnsi="黑体" w:cs="黑体"/>
          <w:color w:val="333333"/>
          <w:spacing w:val="15"/>
          <w:sz w:val="32"/>
          <w:szCs w:val="32"/>
          <w:shd w:val="clear" w:color="auto" w:fill="FFFFFF"/>
        </w:rPr>
      </w:pPr>
      <w:r w:rsidRPr="00EF0EC8">
        <w:rPr>
          <w:rFonts w:ascii="黑体" w:eastAsia="黑体" w:hAnsi="黑体" w:cs="黑体" w:hint="eastAsia"/>
          <w:color w:val="333333"/>
          <w:spacing w:val="15"/>
          <w:sz w:val="32"/>
          <w:szCs w:val="32"/>
          <w:shd w:val="clear" w:color="auto" w:fill="FFFFFF"/>
        </w:rPr>
        <w:t>三</w:t>
      </w:r>
      <w:r w:rsidRPr="00EF0EC8">
        <w:rPr>
          <w:rFonts w:ascii="黑体" w:eastAsia="黑体" w:hAnsi="黑体" w:cs="黑体" w:hint="eastAsia"/>
          <w:color w:val="333333"/>
          <w:spacing w:val="15"/>
          <w:sz w:val="32"/>
          <w:szCs w:val="32"/>
          <w:shd w:val="clear" w:color="auto" w:fill="FFFFFF"/>
        </w:rPr>
        <w:t>、交易</w:t>
      </w:r>
      <w:r w:rsidRPr="00EF0EC8">
        <w:rPr>
          <w:rFonts w:ascii="黑体" w:eastAsia="黑体" w:hAnsi="黑体" w:cs="黑体" w:hint="eastAsia"/>
          <w:color w:val="333333"/>
          <w:spacing w:val="15"/>
          <w:sz w:val="32"/>
          <w:szCs w:val="32"/>
          <w:shd w:val="clear" w:color="auto" w:fill="FFFFFF"/>
        </w:rPr>
        <w:t>参数</w:t>
      </w:r>
    </w:p>
    <w:p w14:paraId="30968FF4" w14:textId="77777777" w:rsidR="0014458F" w:rsidRPr="00EF0EC8" w:rsidRDefault="00D2144D">
      <w:pPr>
        <w:spacing w:line="530" w:lineRule="exact"/>
        <w:ind w:firstLineChars="200" w:firstLine="640"/>
        <w:jc w:val="left"/>
        <w:rPr>
          <w:rFonts w:ascii="仿宋" w:eastAsia="仿宋" w:hAnsi="仿宋" w:cs="仿宋"/>
          <w:color w:val="000000" w:themeColor="text1"/>
          <w:sz w:val="32"/>
          <w:szCs w:val="32"/>
        </w:rPr>
      </w:pPr>
      <w:r w:rsidRPr="00EF0EC8">
        <w:rPr>
          <w:rFonts w:ascii="仿宋" w:eastAsia="仿宋" w:hAnsi="仿宋" w:cs="仿宋" w:hint="eastAsia"/>
          <w:color w:val="000000" w:themeColor="text1"/>
          <w:sz w:val="32"/>
          <w:szCs w:val="32"/>
        </w:rPr>
        <w:t>通过上海交易中心交易系统进入“竞价交易”</w:t>
      </w:r>
      <w:r w:rsidRPr="00EF0EC8">
        <w:rPr>
          <w:rFonts w:ascii="仿宋" w:eastAsia="仿宋" w:hAnsi="仿宋" w:cs="仿宋" w:hint="eastAsia"/>
          <w:color w:val="000000" w:themeColor="text1"/>
          <w:sz w:val="32"/>
          <w:szCs w:val="32"/>
        </w:rPr>
        <w:t>-</w:t>
      </w:r>
      <w:r w:rsidRPr="00EF0EC8">
        <w:rPr>
          <w:rFonts w:ascii="仿宋" w:eastAsia="仿宋" w:hAnsi="仿宋" w:cs="仿宋" w:hint="eastAsia"/>
          <w:color w:val="000000" w:themeColor="text1"/>
          <w:sz w:val="32"/>
          <w:szCs w:val="32"/>
        </w:rPr>
        <w:t>“储气服务”</w:t>
      </w:r>
      <w:r w:rsidRPr="00EF0EC8">
        <w:rPr>
          <w:rFonts w:ascii="仿宋" w:eastAsia="仿宋" w:hAnsi="仿宋" w:cs="仿宋" w:hint="eastAsia"/>
          <w:color w:val="000000" w:themeColor="text1"/>
          <w:sz w:val="32"/>
          <w:szCs w:val="32"/>
        </w:rPr>
        <w:t>-</w:t>
      </w:r>
      <w:r w:rsidRPr="00EF0EC8">
        <w:rPr>
          <w:rFonts w:ascii="仿宋" w:eastAsia="仿宋" w:hAnsi="仿宋" w:cs="仿宋" w:hint="eastAsia"/>
          <w:color w:val="000000" w:themeColor="text1"/>
          <w:sz w:val="32"/>
          <w:szCs w:val="32"/>
        </w:rPr>
        <w:t>“</w:t>
      </w:r>
      <w:r w:rsidRPr="00EF0EC8">
        <w:rPr>
          <w:rFonts w:ascii="仿宋" w:eastAsia="仿宋" w:hAnsi="仿宋" w:cs="仿宋" w:hint="eastAsia"/>
          <w:color w:val="000000" w:themeColor="text1"/>
          <w:sz w:val="32"/>
          <w:szCs w:val="32"/>
        </w:rPr>
        <w:t>陕西液化专场</w:t>
      </w:r>
      <w:r w:rsidRPr="00EF0EC8">
        <w:rPr>
          <w:rFonts w:ascii="仿宋" w:eastAsia="仿宋" w:hAnsi="仿宋" w:cs="仿宋" w:hint="eastAsia"/>
          <w:color w:val="000000" w:themeColor="text1"/>
          <w:sz w:val="32"/>
          <w:szCs w:val="32"/>
        </w:rPr>
        <w:t>”竞价专场。</w:t>
      </w:r>
    </w:p>
    <w:p w14:paraId="7028B349" w14:textId="77777777" w:rsidR="00D819B9" w:rsidRPr="00EF0EC8" w:rsidRDefault="00D819B9" w:rsidP="00EF0EC8">
      <w:pPr>
        <w:pStyle w:val="4"/>
        <w:rPr>
          <w:rFonts w:hint="eastAsia"/>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845"/>
        <w:gridCol w:w="5002"/>
      </w:tblGrid>
      <w:tr w:rsidR="0014458F" w:rsidRPr="00EF0EC8" w14:paraId="0772BDAE" w14:textId="77777777">
        <w:trPr>
          <w:cantSplit/>
          <w:trHeight w:hRule="exact" w:val="532"/>
          <w:jc w:val="center"/>
        </w:trPr>
        <w:tc>
          <w:tcPr>
            <w:tcW w:w="1658" w:type="dxa"/>
            <w:vAlign w:val="center"/>
          </w:tcPr>
          <w:p w14:paraId="1B1D5A09" w14:textId="77777777" w:rsidR="0014458F" w:rsidRPr="00EF0EC8" w:rsidRDefault="00D2144D">
            <w:pPr>
              <w:widowControl/>
              <w:spacing w:line="530" w:lineRule="exact"/>
              <w:jc w:val="center"/>
              <w:rPr>
                <w:rFonts w:ascii="仿宋" w:eastAsia="仿宋" w:hAnsi="仿宋" w:cs="仿宋"/>
                <w:b/>
                <w:bCs/>
                <w:color w:val="000000" w:themeColor="text1"/>
                <w:kern w:val="0"/>
                <w:sz w:val="24"/>
                <w:szCs w:val="24"/>
              </w:rPr>
            </w:pPr>
            <w:r w:rsidRPr="00EF0EC8">
              <w:rPr>
                <w:rFonts w:ascii="仿宋" w:eastAsia="仿宋" w:hAnsi="仿宋" w:cs="仿宋" w:hint="eastAsia"/>
                <w:b/>
                <w:bCs/>
                <w:color w:val="000000" w:themeColor="text1"/>
                <w:kern w:val="0"/>
                <w:sz w:val="24"/>
                <w:szCs w:val="24"/>
              </w:rPr>
              <w:t>类别</w:t>
            </w:r>
          </w:p>
        </w:tc>
        <w:tc>
          <w:tcPr>
            <w:tcW w:w="1845" w:type="dxa"/>
            <w:vAlign w:val="center"/>
          </w:tcPr>
          <w:p w14:paraId="5013CF4E" w14:textId="77777777" w:rsidR="0014458F" w:rsidRPr="00EF0EC8" w:rsidRDefault="00D2144D">
            <w:pPr>
              <w:widowControl/>
              <w:spacing w:line="530" w:lineRule="exact"/>
              <w:jc w:val="center"/>
              <w:rPr>
                <w:rFonts w:ascii="仿宋" w:eastAsia="仿宋" w:hAnsi="仿宋" w:cs="仿宋"/>
                <w:b/>
                <w:bCs/>
                <w:color w:val="000000" w:themeColor="text1"/>
                <w:kern w:val="0"/>
                <w:sz w:val="24"/>
                <w:szCs w:val="24"/>
              </w:rPr>
            </w:pPr>
            <w:r w:rsidRPr="00EF0EC8">
              <w:rPr>
                <w:rFonts w:ascii="仿宋" w:eastAsia="仿宋" w:hAnsi="仿宋" w:cs="仿宋" w:hint="eastAsia"/>
                <w:b/>
                <w:bCs/>
                <w:color w:val="000000" w:themeColor="text1"/>
                <w:kern w:val="0"/>
                <w:sz w:val="24"/>
                <w:szCs w:val="24"/>
              </w:rPr>
              <w:t>参数</w:t>
            </w:r>
          </w:p>
        </w:tc>
        <w:tc>
          <w:tcPr>
            <w:tcW w:w="5002" w:type="dxa"/>
            <w:vAlign w:val="center"/>
          </w:tcPr>
          <w:p w14:paraId="2304BA7B" w14:textId="77777777" w:rsidR="0014458F" w:rsidRPr="00EF0EC8" w:rsidRDefault="00D2144D">
            <w:pPr>
              <w:widowControl/>
              <w:spacing w:line="530" w:lineRule="exact"/>
              <w:jc w:val="center"/>
              <w:rPr>
                <w:rFonts w:ascii="仿宋" w:eastAsia="仿宋" w:hAnsi="仿宋" w:cs="仿宋"/>
                <w:b/>
                <w:bCs/>
                <w:color w:val="000000" w:themeColor="text1"/>
                <w:kern w:val="0"/>
                <w:sz w:val="24"/>
                <w:szCs w:val="24"/>
              </w:rPr>
            </w:pPr>
            <w:r w:rsidRPr="00EF0EC8">
              <w:rPr>
                <w:rFonts w:ascii="仿宋" w:eastAsia="仿宋" w:hAnsi="仿宋" w:cs="仿宋" w:hint="eastAsia"/>
                <w:b/>
                <w:bCs/>
                <w:color w:val="000000" w:themeColor="text1"/>
                <w:kern w:val="0"/>
                <w:sz w:val="24"/>
                <w:szCs w:val="24"/>
              </w:rPr>
              <w:t>说明</w:t>
            </w:r>
          </w:p>
        </w:tc>
      </w:tr>
      <w:tr w:rsidR="0014458F" w:rsidRPr="00EF0EC8" w14:paraId="16E0BB09" w14:textId="77777777">
        <w:trPr>
          <w:cantSplit/>
          <w:trHeight w:hRule="exact" w:val="850"/>
          <w:jc w:val="center"/>
        </w:trPr>
        <w:tc>
          <w:tcPr>
            <w:tcW w:w="1658" w:type="dxa"/>
            <w:vAlign w:val="center"/>
          </w:tcPr>
          <w:p w14:paraId="57E36A24" w14:textId="77777777" w:rsidR="0014458F" w:rsidRPr="00EF0EC8" w:rsidRDefault="00D2144D">
            <w:pPr>
              <w:widowControl/>
              <w:spacing w:line="530" w:lineRule="exact"/>
              <w:jc w:val="center"/>
              <w:rPr>
                <w:rFonts w:ascii="仿宋" w:eastAsia="仿宋" w:hAnsi="仿宋" w:cs="仿宋"/>
                <w:kern w:val="0"/>
                <w:sz w:val="24"/>
                <w:szCs w:val="24"/>
              </w:rPr>
            </w:pPr>
            <w:r w:rsidRPr="00EF0EC8">
              <w:rPr>
                <w:rFonts w:ascii="仿宋" w:eastAsia="仿宋" w:hAnsi="仿宋" w:cs="仿宋" w:hint="eastAsia"/>
                <w:kern w:val="0"/>
                <w:sz w:val="24"/>
                <w:szCs w:val="24"/>
              </w:rPr>
              <w:t>交易模式</w:t>
            </w:r>
          </w:p>
        </w:tc>
        <w:tc>
          <w:tcPr>
            <w:tcW w:w="1845" w:type="dxa"/>
            <w:vAlign w:val="center"/>
          </w:tcPr>
          <w:p w14:paraId="4A6BCE2E" w14:textId="77777777" w:rsidR="0014458F" w:rsidRPr="00EF0EC8" w:rsidRDefault="00D2144D">
            <w:pPr>
              <w:widowControl/>
              <w:spacing w:line="530" w:lineRule="exact"/>
              <w:jc w:val="center"/>
              <w:rPr>
                <w:rFonts w:ascii="仿宋" w:eastAsia="仿宋" w:hAnsi="仿宋" w:cs="仿宋"/>
                <w:kern w:val="0"/>
                <w:sz w:val="24"/>
                <w:szCs w:val="24"/>
              </w:rPr>
            </w:pPr>
            <w:r w:rsidRPr="00EF0EC8">
              <w:rPr>
                <w:rFonts w:ascii="仿宋" w:eastAsia="仿宋" w:hAnsi="仿宋" w:cs="仿宋" w:hint="eastAsia"/>
                <w:kern w:val="0"/>
                <w:sz w:val="24"/>
                <w:szCs w:val="24"/>
              </w:rPr>
              <w:t>竞价交易</w:t>
            </w:r>
          </w:p>
        </w:tc>
        <w:tc>
          <w:tcPr>
            <w:tcW w:w="5002" w:type="dxa"/>
            <w:vAlign w:val="center"/>
          </w:tcPr>
          <w:p w14:paraId="24D19227" w14:textId="77777777" w:rsidR="0014458F" w:rsidRPr="00EF0EC8" w:rsidRDefault="00D2144D">
            <w:pPr>
              <w:widowControl/>
              <w:spacing w:line="530" w:lineRule="exact"/>
              <w:jc w:val="center"/>
              <w:rPr>
                <w:rFonts w:ascii="仿宋" w:eastAsia="仿宋" w:hAnsi="仿宋" w:cs="仿宋"/>
                <w:kern w:val="0"/>
                <w:sz w:val="24"/>
                <w:szCs w:val="24"/>
              </w:rPr>
            </w:pPr>
            <w:r w:rsidRPr="00EF0EC8">
              <w:rPr>
                <w:rFonts w:ascii="仿宋" w:eastAsia="仿宋" w:hAnsi="仿宋" w:cs="仿宋" w:hint="eastAsia"/>
                <w:kern w:val="0"/>
                <w:sz w:val="24"/>
                <w:szCs w:val="24"/>
              </w:rPr>
              <w:t>竞价交易</w:t>
            </w:r>
            <w:r w:rsidRPr="00EF0EC8">
              <w:rPr>
                <w:rFonts w:ascii="仿宋" w:eastAsia="仿宋" w:hAnsi="仿宋" w:cs="仿宋" w:hint="eastAsia"/>
                <w:kern w:val="0"/>
                <w:sz w:val="24"/>
                <w:szCs w:val="24"/>
              </w:rPr>
              <w:t>-</w:t>
            </w:r>
            <w:r w:rsidRPr="00EF0EC8">
              <w:rPr>
                <w:rFonts w:ascii="仿宋" w:eastAsia="仿宋" w:hAnsi="仿宋" w:cs="仿宋" w:hint="eastAsia"/>
                <w:color w:val="000000"/>
                <w:spacing w:val="10"/>
                <w:sz w:val="24"/>
                <w:szCs w:val="24"/>
                <w:shd w:val="clear" w:color="auto" w:fill="FFFFFF"/>
              </w:rPr>
              <w:t>竞买交易</w:t>
            </w:r>
          </w:p>
        </w:tc>
      </w:tr>
      <w:tr w:rsidR="0014458F" w:rsidRPr="00EF0EC8" w14:paraId="1487AA9D" w14:textId="77777777">
        <w:trPr>
          <w:cantSplit/>
          <w:trHeight w:hRule="exact" w:val="700"/>
          <w:jc w:val="center"/>
        </w:trPr>
        <w:tc>
          <w:tcPr>
            <w:tcW w:w="1658" w:type="dxa"/>
            <w:vAlign w:val="center"/>
          </w:tcPr>
          <w:p w14:paraId="46740C14"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挂单量</w:t>
            </w:r>
          </w:p>
        </w:tc>
        <w:tc>
          <w:tcPr>
            <w:tcW w:w="1845" w:type="dxa"/>
            <w:vAlign w:val="center"/>
          </w:tcPr>
          <w:p w14:paraId="6D0043DD"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10000</w:t>
            </w:r>
            <w:r w:rsidRPr="00EF0EC8">
              <w:rPr>
                <w:rFonts w:ascii="仿宋" w:eastAsia="仿宋" w:hAnsi="仿宋" w:cs="仿宋" w:hint="eastAsia"/>
                <w:color w:val="000000" w:themeColor="text1"/>
                <w:kern w:val="0"/>
                <w:sz w:val="24"/>
                <w:szCs w:val="24"/>
              </w:rPr>
              <w:t>吨</w:t>
            </w:r>
          </w:p>
        </w:tc>
        <w:tc>
          <w:tcPr>
            <w:tcW w:w="5002" w:type="dxa"/>
            <w:vAlign w:val="center"/>
          </w:tcPr>
          <w:p w14:paraId="3E386501"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挂单总量</w:t>
            </w:r>
          </w:p>
        </w:tc>
      </w:tr>
      <w:tr w:rsidR="0014458F" w:rsidRPr="00EF0EC8" w14:paraId="549DDDAE" w14:textId="77777777">
        <w:trPr>
          <w:cantSplit/>
          <w:trHeight w:hRule="exact" w:val="737"/>
          <w:jc w:val="center"/>
        </w:trPr>
        <w:tc>
          <w:tcPr>
            <w:tcW w:w="1658" w:type="dxa"/>
            <w:vAlign w:val="center"/>
          </w:tcPr>
          <w:p w14:paraId="33A8F4F2"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最大摘单量</w:t>
            </w:r>
          </w:p>
        </w:tc>
        <w:tc>
          <w:tcPr>
            <w:tcW w:w="1845" w:type="dxa"/>
            <w:vAlign w:val="center"/>
          </w:tcPr>
          <w:p w14:paraId="73C9AC52" w14:textId="68ACFBB9"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3</w:t>
            </w:r>
            <w:r w:rsidR="00A32B4C" w:rsidRPr="00EF0EC8">
              <w:rPr>
                <w:rFonts w:ascii="仿宋" w:eastAsia="仿宋" w:hAnsi="仿宋" w:cs="仿宋"/>
                <w:color w:val="000000" w:themeColor="text1"/>
                <w:kern w:val="0"/>
                <w:sz w:val="24"/>
                <w:szCs w:val="24"/>
              </w:rPr>
              <w:t>0</w:t>
            </w:r>
            <w:r w:rsidRPr="00EF0EC8">
              <w:rPr>
                <w:rFonts w:ascii="仿宋" w:eastAsia="仿宋" w:hAnsi="仿宋" w:cs="仿宋" w:hint="eastAsia"/>
                <w:color w:val="000000" w:themeColor="text1"/>
                <w:kern w:val="0"/>
                <w:sz w:val="24"/>
                <w:szCs w:val="24"/>
              </w:rPr>
              <w:t>00</w:t>
            </w:r>
            <w:r w:rsidRPr="00EF0EC8">
              <w:rPr>
                <w:rFonts w:ascii="仿宋" w:eastAsia="仿宋" w:hAnsi="仿宋" w:cs="仿宋" w:hint="eastAsia"/>
                <w:color w:val="000000" w:themeColor="text1"/>
                <w:kern w:val="0"/>
                <w:sz w:val="24"/>
                <w:szCs w:val="24"/>
              </w:rPr>
              <w:t>吨</w:t>
            </w:r>
          </w:p>
        </w:tc>
        <w:tc>
          <w:tcPr>
            <w:tcW w:w="5002" w:type="dxa"/>
            <w:vAlign w:val="center"/>
          </w:tcPr>
          <w:p w14:paraId="1AE4BFC6" w14:textId="4F41EA35" w:rsidR="0014458F" w:rsidRPr="00EF0EC8" w:rsidRDefault="00D2144D" w:rsidP="00EF0EC8">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允许用户</w:t>
            </w:r>
            <w:r w:rsidRPr="00EF0EC8">
              <w:rPr>
                <w:rFonts w:ascii="仿宋" w:eastAsia="仿宋" w:hAnsi="仿宋" w:cs="仿宋" w:hint="eastAsia"/>
                <w:color w:val="000000" w:themeColor="text1"/>
                <w:kern w:val="0"/>
                <w:sz w:val="24"/>
                <w:szCs w:val="24"/>
              </w:rPr>
              <w:t>最大摘单量</w:t>
            </w:r>
          </w:p>
        </w:tc>
      </w:tr>
      <w:tr w:rsidR="0014458F" w:rsidRPr="00EF0EC8" w14:paraId="5C0A17EB" w14:textId="77777777">
        <w:trPr>
          <w:cantSplit/>
          <w:trHeight w:hRule="exact" w:val="532"/>
          <w:jc w:val="center"/>
        </w:trPr>
        <w:tc>
          <w:tcPr>
            <w:tcW w:w="1658" w:type="dxa"/>
            <w:vAlign w:val="center"/>
          </w:tcPr>
          <w:p w14:paraId="474E3261"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最小摘单量</w:t>
            </w:r>
          </w:p>
        </w:tc>
        <w:tc>
          <w:tcPr>
            <w:tcW w:w="1845" w:type="dxa"/>
            <w:vAlign w:val="center"/>
          </w:tcPr>
          <w:p w14:paraId="1DEF88BC"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1000</w:t>
            </w:r>
            <w:r w:rsidRPr="00EF0EC8">
              <w:rPr>
                <w:rFonts w:ascii="仿宋" w:eastAsia="仿宋" w:hAnsi="仿宋" w:cs="仿宋" w:hint="eastAsia"/>
                <w:color w:val="000000" w:themeColor="text1"/>
                <w:kern w:val="0"/>
                <w:sz w:val="24"/>
                <w:szCs w:val="24"/>
              </w:rPr>
              <w:t>吨</w:t>
            </w:r>
          </w:p>
        </w:tc>
        <w:tc>
          <w:tcPr>
            <w:tcW w:w="5002" w:type="dxa"/>
            <w:vAlign w:val="center"/>
          </w:tcPr>
          <w:p w14:paraId="095D5171" w14:textId="2EC2D2B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允许用户</w:t>
            </w:r>
            <w:r w:rsidRPr="00EF0EC8">
              <w:rPr>
                <w:rFonts w:ascii="仿宋" w:eastAsia="仿宋" w:hAnsi="仿宋" w:cs="仿宋" w:hint="eastAsia"/>
                <w:color w:val="000000" w:themeColor="text1"/>
                <w:kern w:val="0"/>
                <w:sz w:val="24"/>
                <w:szCs w:val="24"/>
              </w:rPr>
              <w:t>单笔最小摘单量</w:t>
            </w:r>
          </w:p>
        </w:tc>
      </w:tr>
      <w:tr w:rsidR="0014458F" w:rsidRPr="00EF0EC8" w14:paraId="1388863E" w14:textId="77777777">
        <w:trPr>
          <w:cantSplit/>
          <w:trHeight w:hRule="exact" w:val="1205"/>
          <w:jc w:val="center"/>
        </w:trPr>
        <w:tc>
          <w:tcPr>
            <w:tcW w:w="1658" w:type="dxa"/>
            <w:vAlign w:val="center"/>
          </w:tcPr>
          <w:p w14:paraId="0A44713C"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递增单位</w:t>
            </w:r>
          </w:p>
        </w:tc>
        <w:tc>
          <w:tcPr>
            <w:tcW w:w="1845" w:type="dxa"/>
            <w:vAlign w:val="center"/>
          </w:tcPr>
          <w:p w14:paraId="7EB8BC9F"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100</w:t>
            </w:r>
            <w:r w:rsidRPr="00EF0EC8">
              <w:rPr>
                <w:rFonts w:ascii="仿宋" w:eastAsia="仿宋" w:hAnsi="仿宋" w:cs="仿宋" w:hint="eastAsia"/>
                <w:color w:val="000000" w:themeColor="text1"/>
                <w:kern w:val="0"/>
                <w:sz w:val="24"/>
                <w:szCs w:val="24"/>
              </w:rPr>
              <w:t>吨</w:t>
            </w:r>
          </w:p>
        </w:tc>
        <w:tc>
          <w:tcPr>
            <w:tcW w:w="5002" w:type="dxa"/>
            <w:vAlign w:val="center"/>
          </w:tcPr>
          <w:p w14:paraId="102917F3" w14:textId="031A79B2"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允许</w:t>
            </w:r>
            <w:r w:rsidRPr="00EF0EC8">
              <w:rPr>
                <w:rFonts w:ascii="仿宋" w:eastAsia="仿宋" w:hAnsi="仿宋" w:cs="仿宋" w:hint="eastAsia"/>
                <w:color w:val="000000" w:themeColor="text1"/>
                <w:kern w:val="0"/>
                <w:sz w:val="24"/>
                <w:szCs w:val="24"/>
              </w:rPr>
              <w:t>单个用户单笔摘单的递增量，</w:t>
            </w:r>
            <w:r w:rsidRPr="00EF0EC8">
              <w:rPr>
                <w:rFonts w:ascii="仿宋" w:eastAsia="仿宋" w:hAnsi="仿宋" w:cs="仿宋"/>
                <w:color w:val="000000" w:themeColor="text1"/>
                <w:kern w:val="0"/>
                <w:sz w:val="24"/>
                <w:szCs w:val="24"/>
              </w:rPr>
              <w:t>只能</w:t>
            </w:r>
            <w:r w:rsidRPr="00EF0EC8">
              <w:rPr>
                <w:rFonts w:ascii="仿宋" w:eastAsia="仿宋" w:hAnsi="仿宋" w:cs="仿宋" w:hint="eastAsia"/>
                <w:color w:val="000000" w:themeColor="text1"/>
                <w:kern w:val="0"/>
                <w:sz w:val="24"/>
                <w:szCs w:val="24"/>
              </w:rPr>
              <w:t>以此单位的整数倍递</w:t>
            </w:r>
            <w:r w:rsidRPr="00EF0EC8">
              <w:rPr>
                <w:rFonts w:ascii="仿宋" w:eastAsia="仿宋" w:hAnsi="仿宋" w:cs="仿宋"/>
                <w:color w:val="000000" w:themeColor="text1"/>
                <w:kern w:val="0"/>
                <w:sz w:val="24"/>
                <w:szCs w:val="24"/>
              </w:rPr>
              <w:t>增</w:t>
            </w:r>
          </w:p>
        </w:tc>
      </w:tr>
      <w:tr w:rsidR="0014458F" w:rsidRPr="00EF0EC8" w14:paraId="15BCF0BC" w14:textId="77777777">
        <w:trPr>
          <w:cantSplit/>
          <w:trHeight w:hRule="exact" w:val="532"/>
          <w:jc w:val="center"/>
        </w:trPr>
        <w:tc>
          <w:tcPr>
            <w:tcW w:w="1658" w:type="dxa"/>
            <w:vAlign w:val="center"/>
          </w:tcPr>
          <w:p w14:paraId="7792BE81"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竞拍底价</w:t>
            </w:r>
          </w:p>
          <w:p w14:paraId="53A34DBA" w14:textId="77777777" w:rsidR="0014458F" w:rsidRPr="00EF0EC8" w:rsidRDefault="0014458F">
            <w:pPr>
              <w:widowControl/>
              <w:spacing w:line="530" w:lineRule="exact"/>
              <w:jc w:val="center"/>
              <w:rPr>
                <w:rFonts w:ascii="仿宋" w:eastAsia="仿宋" w:hAnsi="仿宋" w:cs="仿宋"/>
                <w:color w:val="000000" w:themeColor="text1"/>
                <w:kern w:val="0"/>
                <w:sz w:val="24"/>
                <w:szCs w:val="24"/>
              </w:rPr>
            </w:pPr>
          </w:p>
        </w:tc>
        <w:tc>
          <w:tcPr>
            <w:tcW w:w="1845" w:type="dxa"/>
            <w:vAlign w:val="center"/>
          </w:tcPr>
          <w:p w14:paraId="3AE9C3F1"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350</w:t>
            </w:r>
            <w:r w:rsidRPr="00EF0EC8">
              <w:rPr>
                <w:rFonts w:ascii="仿宋" w:eastAsia="仿宋" w:hAnsi="仿宋" w:cs="仿宋" w:hint="eastAsia"/>
                <w:color w:val="000000" w:themeColor="text1"/>
                <w:kern w:val="0"/>
                <w:sz w:val="24"/>
                <w:szCs w:val="24"/>
              </w:rPr>
              <w:t>元</w:t>
            </w:r>
            <w:r w:rsidRPr="00EF0EC8">
              <w:rPr>
                <w:rFonts w:ascii="仿宋" w:eastAsia="仿宋" w:hAnsi="仿宋" w:cs="仿宋" w:hint="eastAsia"/>
                <w:color w:val="000000" w:themeColor="text1"/>
                <w:kern w:val="0"/>
                <w:sz w:val="24"/>
                <w:szCs w:val="24"/>
              </w:rPr>
              <w:t>/</w:t>
            </w:r>
            <w:r w:rsidRPr="00EF0EC8">
              <w:rPr>
                <w:rFonts w:ascii="仿宋" w:eastAsia="仿宋" w:hAnsi="仿宋" w:cs="仿宋" w:hint="eastAsia"/>
                <w:color w:val="000000" w:themeColor="text1"/>
                <w:kern w:val="0"/>
                <w:sz w:val="24"/>
                <w:szCs w:val="24"/>
              </w:rPr>
              <w:t>吨</w:t>
            </w:r>
          </w:p>
        </w:tc>
        <w:tc>
          <w:tcPr>
            <w:tcW w:w="5002" w:type="dxa"/>
            <w:vAlign w:val="center"/>
          </w:tcPr>
          <w:p w14:paraId="350ED98E" w14:textId="29BB5285" w:rsidR="0014458F" w:rsidRPr="00EF0EC8" w:rsidRDefault="00D2144D">
            <w:pPr>
              <w:widowControl/>
              <w:tabs>
                <w:tab w:val="center" w:pos="2229"/>
              </w:tabs>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含税价格</w:t>
            </w:r>
          </w:p>
        </w:tc>
      </w:tr>
      <w:tr w:rsidR="0014458F" w:rsidRPr="00EF0EC8" w14:paraId="2B1F68A5" w14:textId="77777777">
        <w:trPr>
          <w:cantSplit/>
          <w:trHeight w:hRule="exact" w:val="532"/>
          <w:jc w:val="center"/>
        </w:trPr>
        <w:tc>
          <w:tcPr>
            <w:tcW w:w="1658" w:type="dxa"/>
            <w:vAlign w:val="center"/>
          </w:tcPr>
          <w:p w14:paraId="0C6C0F1A"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最小加价幅度</w:t>
            </w:r>
          </w:p>
        </w:tc>
        <w:tc>
          <w:tcPr>
            <w:tcW w:w="1845" w:type="dxa"/>
            <w:vAlign w:val="center"/>
          </w:tcPr>
          <w:p w14:paraId="288C11C4" w14:textId="0E0196F9" w:rsidR="0014458F" w:rsidRPr="00EF0EC8" w:rsidRDefault="00B268AE">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5</w:t>
            </w:r>
            <w:r w:rsidR="00D2144D" w:rsidRPr="00EF0EC8">
              <w:rPr>
                <w:rFonts w:ascii="仿宋" w:eastAsia="仿宋" w:hAnsi="仿宋" w:cs="仿宋" w:hint="eastAsia"/>
                <w:color w:val="000000" w:themeColor="text1"/>
                <w:kern w:val="0"/>
                <w:sz w:val="24"/>
                <w:szCs w:val="24"/>
              </w:rPr>
              <w:t>元</w:t>
            </w:r>
            <w:r w:rsidR="00D2144D" w:rsidRPr="00EF0EC8">
              <w:rPr>
                <w:rFonts w:ascii="仿宋" w:eastAsia="仿宋" w:hAnsi="仿宋" w:cs="仿宋"/>
                <w:color w:val="000000" w:themeColor="text1"/>
                <w:kern w:val="0"/>
                <w:sz w:val="24"/>
                <w:szCs w:val="24"/>
              </w:rPr>
              <w:t>/</w:t>
            </w:r>
            <w:r w:rsidR="00D2144D" w:rsidRPr="00EF0EC8">
              <w:rPr>
                <w:rFonts w:ascii="仿宋" w:eastAsia="仿宋" w:hAnsi="仿宋" w:cs="仿宋"/>
                <w:color w:val="000000" w:themeColor="text1"/>
                <w:kern w:val="0"/>
                <w:sz w:val="24"/>
                <w:szCs w:val="24"/>
              </w:rPr>
              <w:t>吨</w:t>
            </w:r>
          </w:p>
        </w:tc>
        <w:tc>
          <w:tcPr>
            <w:tcW w:w="5002" w:type="dxa"/>
            <w:vAlign w:val="center"/>
          </w:tcPr>
          <w:p w14:paraId="20926452" w14:textId="6E098680"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单笔加价的最小值</w:t>
            </w:r>
          </w:p>
        </w:tc>
      </w:tr>
      <w:tr w:rsidR="0014458F" w:rsidRPr="00EF0EC8" w14:paraId="2D215E36" w14:textId="77777777">
        <w:trPr>
          <w:cantSplit/>
          <w:trHeight w:hRule="exact" w:val="532"/>
          <w:jc w:val="center"/>
        </w:trPr>
        <w:tc>
          <w:tcPr>
            <w:tcW w:w="1658" w:type="dxa"/>
            <w:vAlign w:val="center"/>
          </w:tcPr>
          <w:p w14:paraId="6EFE4706"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最大加价幅度</w:t>
            </w:r>
          </w:p>
        </w:tc>
        <w:tc>
          <w:tcPr>
            <w:tcW w:w="1845" w:type="dxa"/>
            <w:vAlign w:val="center"/>
          </w:tcPr>
          <w:p w14:paraId="2BF79D27"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50</w:t>
            </w:r>
            <w:r w:rsidRPr="00EF0EC8">
              <w:rPr>
                <w:rFonts w:ascii="仿宋" w:eastAsia="仿宋" w:hAnsi="仿宋" w:cs="仿宋" w:hint="eastAsia"/>
                <w:color w:val="000000" w:themeColor="text1"/>
                <w:kern w:val="0"/>
                <w:sz w:val="24"/>
                <w:szCs w:val="24"/>
              </w:rPr>
              <w:t>元</w:t>
            </w:r>
            <w:r w:rsidRPr="00EF0EC8">
              <w:rPr>
                <w:rFonts w:ascii="仿宋" w:eastAsia="仿宋" w:hAnsi="仿宋" w:cs="仿宋" w:hint="eastAsia"/>
                <w:color w:val="000000" w:themeColor="text1"/>
                <w:kern w:val="0"/>
                <w:sz w:val="24"/>
                <w:szCs w:val="24"/>
              </w:rPr>
              <w:t>/</w:t>
            </w:r>
            <w:r w:rsidRPr="00EF0EC8">
              <w:rPr>
                <w:rFonts w:ascii="仿宋" w:eastAsia="仿宋" w:hAnsi="仿宋" w:cs="仿宋" w:hint="eastAsia"/>
                <w:color w:val="000000" w:themeColor="text1"/>
                <w:kern w:val="0"/>
                <w:sz w:val="24"/>
                <w:szCs w:val="24"/>
              </w:rPr>
              <w:t>吨</w:t>
            </w:r>
          </w:p>
        </w:tc>
        <w:tc>
          <w:tcPr>
            <w:tcW w:w="5002" w:type="dxa"/>
            <w:vAlign w:val="center"/>
          </w:tcPr>
          <w:p w14:paraId="5554B144" w14:textId="7E79D79B"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单笔加价的最大值</w:t>
            </w:r>
          </w:p>
        </w:tc>
      </w:tr>
      <w:tr w:rsidR="0014458F" w:rsidRPr="00EF0EC8" w14:paraId="6F9653C2" w14:textId="77777777">
        <w:trPr>
          <w:cantSplit/>
          <w:trHeight w:hRule="exact" w:val="532"/>
          <w:jc w:val="center"/>
        </w:trPr>
        <w:tc>
          <w:tcPr>
            <w:tcW w:w="1658" w:type="dxa"/>
            <w:vAlign w:val="center"/>
          </w:tcPr>
          <w:p w14:paraId="742815A8"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加</w:t>
            </w:r>
            <w:r w:rsidRPr="00EF0EC8">
              <w:rPr>
                <w:rFonts w:ascii="仿宋" w:eastAsia="仿宋" w:hAnsi="仿宋" w:cs="仿宋" w:hint="eastAsia"/>
                <w:color w:val="000000" w:themeColor="text1"/>
                <w:kern w:val="0"/>
                <w:sz w:val="24"/>
                <w:szCs w:val="24"/>
              </w:rPr>
              <w:t>价</w:t>
            </w:r>
            <w:r w:rsidRPr="00EF0EC8">
              <w:rPr>
                <w:rFonts w:ascii="仿宋" w:eastAsia="仿宋" w:hAnsi="仿宋" w:cs="仿宋" w:hint="eastAsia"/>
                <w:color w:val="000000" w:themeColor="text1"/>
                <w:kern w:val="0"/>
                <w:sz w:val="24"/>
                <w:szCs w:val="24"/>
              </w:rPr>
              <w:t>递增</w:t>
            </w:r>
            <w:r w:rsidRPr="00EF0EC8">
              <w:rPr>
                <w:rFonts w:ascii="仿宋" w:eastAsia="仿宋" w:hAnsi="仿宋" w:cs="仿宋" w:hint="eastAsia"/>
                <w:color w:val="000000" w:themeColor="text1"/>
                <w:kern w:val="0"/>
                <w:sz w:val="24"/>
                <w:szCs w:val="24"/>
              </w:rPr>
              <w:t>单位</w:t>
            </w:r>
          </w:p>
        </w:tc>
        <w:tc>
          <w:tcPr>
            <w:tcW w:w="1845" w:type="dxa"/>
            <w:vAlign w:val="center"/>
          </w:tcPr>
          <w:p w14:paraId="40D3B848" w14:textId="7F0E7994" w:rsidR="0014458F" w:rsidRPr="00EF0EC8" w:rsidRDefault="00B268AE">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5</w:t>
            </w:r>
            <w:r w:rsidR="00D2144D" w:rsidRPr="00EF0EC8">
              <w:rPr>
                <w:rFonts w:ascii="仿宋" w:eastAsia="仿宋" w:hAnsi="仿宋" w:cs="仿宋" w:hint="eastAsia"/>
                <w:color w:val="000000" w:themeColor="text1"/>
                <w:kern w:val="0"/>
                <w:sz w:val="24"/>
                <w:szCs w:val="24"/>
              </w:rPr>
              <w:t>元</w:t>
            </w:r>
            <w:r w:rsidR="00D2144D" w:rsidRPr="00EF0EC8">
              <w:rPr>
                <w:rFonts w:ascii="仿宋" w:eastAsia="仿宋" w:hAnsi="仿宋" w:cs="仿宋"/>
                <w:color w:val="000000" w:themeColor="text1"/>
                <w:kern w:val="0"/>
                <w:sz w:val="24"/>
                <w:szCs w:val="24"/>
              </w:rPr>
              <w:t>/</w:t>
            </w:r>
            <w:r w:rsidR="00D2144D" w:rsidRPr="00EF0EC8">
              <w:rPr>
                <w:rFonts w:ascii="仿宋" w:eastAsia="仿宋" w:hAnsi="仿宋" w:cs="仿宋"/>
                <w:color w:val="000000" w:themeColor="text1"/>
                <w:kern w:val="0"/>
                <w:sz w:val="24"/>
                <w:szCs w:val="24"/>
              </w:rPr>
              <w:t>吨</w:t>
            </w:r>
          </w:p>
        </w:tc>
        <w:tc>
          <w:tcPr>
            <w:tcW w:w="5002" w:type="dxa"/>
            <w:vAlign w:val="center"/>
          </w:tcPr>
          <w:p w14:paraId="15516B84" w14:textId="77629951" w:rsidR="0014458F" w:rsidRPr="00EF0EC8" w:rsidRDefault="00D2144D" w:rsidP="00EF0EC8">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加价幅度</w:t>
            </w:r>
            <w:r w:rsidRPr="00EF0EC8">
              <w:rPr>
                <w:rFonts w:ascii="仿宋" w:eastAsia="仿宋" w:hAnsi="仿宋" w:cs="仿宋" w:hint="eastAsia"/>
                <w:color w:val="000000" w:themeColor="text1"/>
                <w:kern w:val="0"/>
                <w:sz w:val="24"/>
                <w:szCs w:val="24"/>
              </w:rPr>
              <w:t>需</w:t>
            </w:r>
            <w:r w:rsidRPr="00EF0EC8">
              <w:rPr>
                <w:rFonts w:ascii="仿宋" w:eastAsia="仿宋" w:hAnsi="仿宋" w:cs="仿宋" w:hint="eastAsia"/>
                <w:color w:val="000000" w:themeColor="text1"/>
                <w:kern w:val="0"/>
                <w:sz w:val="24"/>
                <w:szCs w:val="24"/>
              </w:rPr>
              <w:t>为</w:t>
            </w:r>
            <w:r w:rsidR="00B268AE" w:rsidRPr="00EF0EC8">
              <w:rPr>
                <w:rFonts w:ascii="仿宋" w:eastAsia="仿宋" w:hAnsi="仿宋" w:cs="仿宋"/>
                <w:color w:val="000000" w:themeColor="text1"/>
                <w:kern w:val="0"/>
                <w:sz w:val="24"/>
                <w:szCs w:val="24"/>
              </w:rPr>
              <w:t>5</w:t>
            </w:r>
            <w:r w:rsidRPr="00EF0EC8">
              <w:rPr>
                <w:rFonts w:ascii="仿宋" w:eastAsia="仿宋" w:hAnsi="仿宋" w:cs="仿宋" w:hint="eastAsia"/>
                <w:color w:val="000000" w:themeColor="text1"/>
                <w:kern w:val="0"/>
                <w:sz w:val="24"/>
                <w:szCs w:val="24"/>
              </w:rPr>
              <w:t>的整数倍</w:t>
            </w:r>
          </w:p>
        </w:tc>
      </w:tr>
      <w:tr w:rsidR="0014458F" w:rsidRPr="00EF0EC8" w14:paraId="2D94CE6D" w14:textId="77777777" w:rsidTr="00EF0EC8">
        <w:trPr>
          <w:cantSplit/>
          <w:trHeight w:hRule="exact" w:val="3855"/>
          <w:jc w:val="center"/>
        </w:trPr>
        <w:tc>
          <w:tcPr>
            <w:tcW w:w="1658" w:type="dxa"/>
          </w:tcPr>
          <w:p w14:paraId="4B63579A" w14:textId="77777777" w:rsidR="007D01B6" w:rsidRDefault="007D01B6" w:rsidP="00EF0EC8">
            <w:pPr>
              <w:widowControl/>
              <w:spacing w:line="530" w:lineRule="exact"/>
              <w:jc w:val="center"/>
              <w:rPr>
                <w:rFonts w:ascii="仿宋" w:eastAsia="仿宋" w:hAnsi="仿宋" w:cs="仿宋"/>
                <w:color w:val="000000" w:themeColor="text1"/>
                <w:kern w:val="0"/>
                <w:sz w:val="24"/>
                <w:szCs w:val="24"/>
              </w:rPr>
            </w:pPr>
          </w:p>
          <w:p w14:paraId="3D248112" w14:textId="77777777" w:rsidR="007D01B6" w:rsidRDefault="007D01B6" w:rsidP="00EF0EC8">
            <w:pPr>
              <w:widowControl/>
              <w:spacing w:line="530" w:lineRule="exact"/>
              <w:jc w:val="center"/>
              <w:rPr>
                <w:rFonts w:ascii="仿宋" w:eastAsia="仿宋" w:hAnsi="仿宋" w:cs="仿宋"/>
                <w:color w:val="000000" w:themeColor="text1"/>
                <w:kern w:val="0"/>
                <w:sz w:val="24"/>
                <w:szCs w:val="24"/>
              </w:rPr>
            </w:pPr>
          </w:p>
          <w:p w14:paraId="75182B24" w14:textId="77777777" w:rsidR="0014458F" w:rsidRPr="00EF0EC8" w:rsidRDefault="00D2144D" w:rsidP="00EF0EC8">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倒计时和成交规则</w:t>
            </w:r>
          </w:p>
        </w:tc>
        <w:tc>
          <w:tcPr>
            <w:tcW w:w="1845" w:type="dxa"/>
          </w:tcPr>
          <w:p w14:paraId="3C785D04" w14:textId="77777777" w:rsidR="007D01B6" w:rsidRDefault="007D01B6" w:rsidP="00EF0EC8">
            <w:pPr>
              <w:widowControl/>
              <w:spacing w:line="530" w:lineRule="exact"/>
              <w:jc w:val="center"/>
              <w:rPr>
                <w:rFonts w:ascii="仿宋" w:eastAsia="仿宋" w:hAnsi="仿宋" w:cs="仿宋"/>
                <w:color w:val="000000" w:themeColor="text1"/>
                <w:kern w:val="0"/>
                <w:sz w:val="24"/>
                <w:szCs w:val="24"/>
              </w:rPr>
            </w:pPr>
          </w:p>
          <w:p w14:paraId="7095353F" w14:textId="77777777" w:rsidR="007D01B6" w:rsidRDefault="007D01B6" w:rsidP="00EF0EC8">
            <w:pPr>
              <w:widowControl/>
              <w:spacing w:line="530" w:lineRule="exact"/>
              <w:jc w:val="center"/>
              <w:rPr>
                <w:rFonts w:ascii="仿宋" w:eastAsia="仿宋" w:hAnsi="仿宋" w:cs="仿宋"/>
                <w:color w:val="000000" w:themeColor="text1"/>
                <w:kern w:val="0"/>
                <w:sz w:val="24"/>
                <w:szCs w:val="24"/>
              </w:rPr>
            </w:pPr>
          </w:p>
          <w:p w14:paraId="3B3BF30C" w14:textId="1CA0B961" w:rsidR="0014458F" w:rsidRPr="00EF0EC8" w:rsidRDefault="00D2144D" w:rsidP="007D01B6">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3</w:t>
            </w:r>
            <w:r w:rsidRPr="00EF0EC8">
              <w:rPr>
                <w:rFonts w:ascii="仿宋" w:eastAsia="仿宋" w:hAnsi="仿宋" w:cs="仿宋" w:hint="eastAsia"/>
                <w:color w:val="000000" w:themeColor="text1"/>
                <w:kern w:val="0"/>
                <w:sz w:val="24"/>
                <w:szCs w:val="24"/>
              </w:rPr>
              <w:t>分钟</w:t>
            </w:r>
          </w:p>
        </w:tc>
        <w:tc>
          <w:tcPr>
            <w:tcW w:w="5002" w:type="dxa"/>
          </w:tcPr>
          <w:p w14:paraId="05E7EDA7" w14:textId="5CF488F1" w:rsidR="0014458F" w:rsidRPr="00EF0EC8" w:rsidRDefault="00D2144D" w:rsidP="00EF0EC8">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挂单后</w:t>
            </w:r>
            <w:r w:rsidRPr="00EF0EC8">
              <w:rPr>
                <w:rFonts w:ascii="仿宋" w:eastAsia="仿宋" w:hAnsi="仿宋" w:cs="仿宋"/>
                <w:color w:val="000000" w:themeColor="text1"/>
                <w:kern w:val="0"/>
                <w:sz w:val="24"/>
                <w:szCs w:val="24"/>
              </w:rPr>
              <w:t>30</w:t>
            </w:r>
            <w:r w:rsidRPr="00EF0EC8">
              <w:rPr>
                <w:rFonts w:ascii="仿宋" w:eastAsia="仿宋" w:hAnsi="仿宋" w:cs="仿宋"/>
                <w:color w:val="000000" w:themeColor="text1"/>
                <w:kern w:val="0"/>
                <w:sz w:val="24"/>
                <w:szCs w:val="24"/>
              </w:rPr>
              <w:t>分钟或挂单量全部出价后开始倒计时，倒计时</w:t>
            </w:r>
            <w:r w:rsidRPr="00EF0EC8">
              <w:rPr>
                <w:rFonts w:ascii="仿宋" w:eastAsia="仿宋" w:hAnsi="仿宋" w:cs="仿宋" w:hint="eastAsia"/>
                <w:color w:val="000000" w:themeColor="text1"/>
                <w:kern w:val="0"/>
                <w:sz w:val="24"/>
                <w:szCs w:val="24"/>
              </w:rPr>
              <w:t>3</w:t>
            </w:r>
            <w:r w:rsidRPr="00EF0EC8">
              <w:rPr>
                <w:rFonts w:ascii="仿宋" w:eastAsia="仿宋" w:hAnsi="仿宋" w:cs="仿宋" w:hint="eastAsia"/>
                <w:color w:val="000000" w:themeColor="text1"/>
                <w:kern w:val="0"/>
                <w:sz w:val="24"/>
                <w:szCs w:val="24"/>
              </w:rPr>
              <w:t>分钟，倒计时期间有新报价，倒计时重新开始。倒计时期间内无新报价或交易结束时，交易结束，倒计时强制终止，按照“价格优先，时间优先”顺序成交。</w:t>
            </w:r>
            <w:r w:rsidR="00816AE0" w:rsidRPr="00EF0EC8">
              <w:rPr>
                <w:rFonts w:ascii="仿宋" w:eastAsia="仿宋" w:hAnsi="仿宋" w:cs="仿宋" w:hint="eastAsia"/>
                <w:color w:val="000000" w:themeColor="text1"/>
                <w:kern w:val="0"/>
                <w:sz w:val="24"/>
                <w:szCs w:val="24"/>
              </w:rPr>
              <w:t>若竞价结束时末单成交用户小于1</w:t>
            </w:r>
            <w:r w:rsidR="00816AE0" w:rsidRPr="00EF0EC8">
              <w:rPr>
                <w:rFonts w:ascii="仿宋" w:eastAsia="仿宋" w:hAnsi="仿宋" w:cs="仿宋"/>
                <w:color w:val="000000" w:themeColor="text1"/>
                <w:kern w:val="0"/>
                <w:sz w:val="24"/>
                <w:szCs w:val="24"/>
              </w:rPr>
              <w:t>000吨</w:t>
            </w:r>
            <w:r w:rsidR="00816AE0" w:rsidRPr="00EF0EC8">
              <w:rPr>
                <w:rFonts w:ascii="仿宋" w:eastAsia="仿宋" w:hAnsi="仿宋" w:cs="仿宋" w:hint="eastAsia"/>
                <w:color w:val="000000" w:themeColor="text1"/>
                <w:kern w:val="0"/>
                <w:sz w:val="24"/>
                <w:szCs w:val="24"/>
              </w:rPr>
              <w:t>，交易合同仍有效</w:t>
            </w:r>
          </w:p>
        </w:tc>
      </w:tr>
      <w:tr w:rsidR="0014458F" w:rsidRPr="00EF0EC8" w14:paraId="055392A9" w14:textId="77777777" w:rsidTr="00EF0EC8">
        <w:trPr>
          <w:cantSplit/>
          <w:trHeight w:hRule="exact" w:val="1030"/>
          <w:jc w:val="center"/>
        </w:trPr>
        <w:tc>
          <w:tcPr>
            <w:tcW w:w="1658" w:type="dxa"/>
            <w:vAlign w:val="center"/>
          </w:tcPr>
          <w:p w14:paraId="40BFEC43"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交收方式</w:t>
            </w:r>
          </w:p>
        </w:tc>
        <w:tc>
          <w:tcPr>
            <w:tcW w:w="1845" w:type="dxa"/>
            <w:vAlign w:val="center"/>
          </w:tcPr>
          <w:p w14:paraId="1DD796D1" w14:textId="77777777"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color w:val="000000" w:themeColor="text1"/>
                <w:kern w:val="0"/>
                <w:sz w:val="24"/>
                <w:szCs w:val="24"/>
              </w:rPr>
              <w:t>自主交收</w:t>
            </w:r>
          </w:p>
        </w:tc>
        <w:tc>
          <w:tcPr>
            <w:tcW w:w="5002" w:type="dxa"/>
            <w:vAlign w:val="center"/>
          </w:tcPr>
          <w:p w14:paraId="72C1868C" w14:textId="2C366310" w:rsidR="0014458F" w:rsidRPr="00EF0EC8" w:rsidRDefault="00D2144D">
            <w:pPr>
              <w:widowControl/>
              <w:spacing w:line="530" w:lineRule="exact"/>
              <w:jc w:val="center"/>
              <w:rPr>
                <w:rFonts w:ascii="仿宋" w:eastAsia="仿宋" w:hAnsi="仿宋" w:cs="仿宋"/>
                <w:color w:val="000000" w:themeColor="text1"/>
                <w:kern w:val="0"/>
                <w:sz w:val="24"/>
                <w:szCs w:val="24"/>
              </w:rPr>
            </w:pPr>
            <w:r w:rsidRPr="00EF0EC8">
              <w:rPr>
                <w:rFonts w:ascii="仿宋" w:eastAsia="仿宋" w:hAnsi="仿宋" w:cs="仿宋" w:hint="eastAsia"/>
                <w:color w:val="000000" w:themeColor="text1"/>
                <w:kern w:val="0"/>
                <w:sz w:val="24"/>
                <w:szCs w:val="24"/>
              </w:rPr>
              <w:t>成交用户向陕西液化</w:t>
            </w:r>
            <w:r w:rsidRPr="00EF0EC8">
              <w:rPr>
                <w:rFonts w:ascii="仿宋" w:eastAsia="仿宋" w:hAnsi="仿宋" w:cs="仿宋" w:hint="eastAsia"/>
                <w:color w:val="000000" w:themeColor="text1"/>
                <w:kern w:val="0"/>
                <w:sz w:val="24"/>
                <w:szCs w:val="24"/>
              </w:rPr>
              <w:t>支付</w:t>
            </w:r>
            <w:r w:rsidR="00D819B9" w:rsidRPr="00EF0EC8">
              <w:rPr>
                <w:rFonts w:ascii="仿宋" w:eastAsia="仿宋" w:hAnsi="仿宋" w:cs="仿宋" w:hint="eastAsia"/>
                <w:color w:val="000000" w:themeColor="text1"/>
                <w:kern w:val="0"/>
                <w:sz w:val="24"/>
                <w:szCs w:val="24"/>
              </w:rPr>
              <w:t>全额</w:t>
            </w:r>
            <w:r w:rsidRPr="00EF0EC8">
              <w:rPr>
                <w:rFonts w:ascii="仿宋" w:eastAsia="仿宋" w:hAnsi="仿宋" w:cs="仿宋" w:hint="eastAsia"/>
                <w:color w:val="000000" w:themeColor="text1"/>
                <w:kern w:val="0"/>
                <w:sz w:val="24"/>
                <w:szCs w:val="24"/>
              </w:rPr>
              <w:t>代储费及</w:t>
            </w:r>
            <w:r w:rsidRPr="00EF0EC8">
              <w:rPr>
                <w:rFonts w:ascii="仿宋" w:eastAsia="仿宋" w:hAnsi="仿宋" w:cs="仿宋" w:hint="eastAsia"/>
                <w:color w:val="000000" w:themeColor="text1"/>
                <w:kern w:val="0"/>
                <w:sz w:val="24"/>
                <w:szCs w:val="24"/>
              </w:rPr>
              <w:t>履约保证金</w:t>
            </w:r>
            <w:r w:rsidR="00A62B36" w:rsidRPr="00EF0EC8">
              <w:rPr>
                <w:rFonts w:ascii="仿宋" w:eastAsia="仿宋" w:hAnsi="仿宋" w:cs="仿宋" w:hint="eastAsia"/>
                <w:color w:val="000000" w:themeColor="text1"/>
                <w:kern w:val="0"/>
                <w:sz w:val="24"/>
                <w:szCs w:val="24"/>
              </w:rPr>
              <w:t>或履约保函</w:t>
            </w:r>
            <w:r w:rsidRPr="00EF0EC8">
              <w:rPr>
                <w:rFonts w:ascii="仿宋" w:eastAsia="仿宋" w:hAnsi="仿宋" w:cs="仿宋" w:hint="eastAsia"/>
                <w:color w:val="000000" w:themeColor="text1"/>
                <w:kern w:val="0"/>
                <w:sz w:val="24"/>
                <w:szCs w:val="24"/>
              </w:rPr>
              <w:t>，释放交易保证金</w:t>
            </w:r>
          </w:p>
        </w:tc>
      </w:tr>
    </w:tbl>
    <w:p w14:paraId="722E2326" w14:textId="77777777" w:rsidR="0014458F" w:rsidRPr="00EF0EC8" w:rsidRDefault="00D2144D" w:rsidP="00EF0EC8">
      <w:pPr>
        <w:numPr>
          <w:ilvl w:val="255"/>
          <w:numId w:val="0"/>
        </w:numPr>
        <w:spacing w:line="530" w:lineRule="exact"/>
        <w:ind w:firstLineChars="200" w:firstLine="640"/>
        <w:rPr>
          <w:rFonts w:ascii="黑体" w:eastAsia="黑体" w:hAnsi="黑体" w:cs="黑体"/>
          <w:color w:val="333333"/>
          <w:spacing w:val="15"/>
          <w:sz w:val="32"/>
          <w:szCs w:val="32"/>
          <w:shd w:val="clear" w:color="auto" w:fill="FFFFFF"/>
        </w:rPr>
      </w:pPr>
      <w:r w:rsidRPr="00EF0EC8">
        <w:rPr>
          <w:rFonts w:ascii="仿宋" w:eastAsia="仿宋" w:hAnsi="仿宋" w:cs="仿宋" w:hint="eastAsia"/>
          <w:color w:val="000000" w:themeColor="text1"/>
          <w:sz w:val="32"/>
          <w:szCs w:val="32"/>
        </w:rPr>
        <w:t>其他未尽事宜详见交易系统挂单信息，请提前登录交易系统仔细查阅。</w:t>
      </w:r>
    </w:p>
    <w:p w14:paraId="6F076D20" w14:textId="3D832AAA" w:rsidR="0014458F" w:rsidRPr="00EF0EC8" w:rsidRDefault="00D2144D">
      <w:pPr>
        <w:pStyle w:val="a9"/>
        <w:numPr>
          <w:ilvl w:val="255"/>
          <w:numId w:val="0"/>
        </w:numPr>
        <w:spacing w:line="560" w:lineRule="exact"/>
        <w:ind w:firstLineChars="200" w:firstLine="700"/>
        <w:rPr>
          <w:rFonts w:ascii="黑体" w:eastAsia="黑体" w:hAnsi="黑体" w:cs="黑体"/>
          <w:color w:val="333333"/>
          <w:spacing w:val="15"/>
          <w:sz w:val="32"/>
          <w:szCs w:val="32"/>
          <w:shd w:val="clear" w:color="auto" w:fill="FFFFFF"/>
        </w:rPr>
      </w:pPr>
      <w:r w:rsidRPr="00EF0EC8">
        <w:rPr>
          <w:rFonts w:ascii="黑体" w:eastAsia="黑体" w:hAnsi="黑体" w:cs="黑体" w:hint="eastAsia"/>
          <w:color w:val="333333"/>
          <w:spacing w:val="15"/>
          <w:sz w:val="32"/>
          <w:szCs w:val="32"/>
          <w:shd w:val="clear" w:color="auto" w:fill="FFFFFF"/>
        </w:rPr>
        <w:t>四</w:t>
      </w:r>
      <w:r w:rsidRPr="00EF0EC8">
        <w:rPr>
          <w:rFonts w:ascii="黑体" w:eastAsia="黑体" w:hAnsi="黑体" w:cs="黑体" w:hint="eastAsia"/>
          <w:color w:val="333333"/>
          <w:spacing w:val="15"/>
          <w:sz w:val="32"/>
          <w:szCs w:val="32"/>
          <w:shd w:val="clear" w:color="auto" w:fill="FFFFFF"/>
        </w:rPr>
        <w:t>、</w:t>
      </w:r>
      <w:r w:rsidRPr="00EF0EC8">
        <w:rPr>
          <w:rFonts w:ascii="黑体" w:eastAsia="黑体" w:hAnsi="黑体" w:cs="黑体" w:hint="eastAsia"/>
          <w:color w:val="333333"/>
          <w:spacing w:val="15"/>
          <w:sz w:val="32"/>
          <w:szCs w:val="32"/>
          <w:shd w:val="clear" w:color="auto" w:fill="FFFFFF"/>
        </w:rPr>
        <w:t>交易资格</w:t>
      </w:r>
    </w:p>
    <w:p w14:paraId="0ED0F940" w14:textId="1A8D389C" w:rsidR="0014458F" w:rsidRPr="007D01B6" w:rsidRDefault="00D2144D" w:rsidP="007D01B6">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要求</w:t>
      </w:r>
      <w:r w:rsidR="00CF4364" w:rsidRPr="00EF0EC8">
        <w:rPr>
          <w:rFonts w:ascii="仿宋" w:eastAsia="仿宋" w:hAnsi="仿宋" w:cstheme="minorBidi" w:hint="eastAsia"/>
          <w:color w:val="333333"/>
          <w:spacing w:val="15"/>
          <w:shd w:val="clear" w:color="auto" w:fill="FFFFFF"/>
          <w14:ligatures w14:val="none"/>
        </w:rPr>
        <w:t>代储方</w:t>
      </w:r>
      <w:r w:rsidRPr="00EF0EC8">
        <w:rPr>
          <w:rFonts w:ascii="仿宋" w:eastAsia="仿宋" w:hAnsi="仿宋" w:cstheme="minorBidi" w:hint="eastAsia"/>
          <w:color w:val="333333"/>
          <w:spacing w:val="15"/>
          <w:shd w:val="clear" w:color="auto" w:fill="FFFFFF"/>
          <w14:ligatures w14:val="none"/>
        </w:rPr>
        <w:t>提供相应文件进行资格预审，同时为筛选具备业务执行和资金实力</w:t>
      </w:r>
      <w:r w:rsidR="007D01B6">
        <w:rPr>
          <w:rFonts w:ascii="仿宋" w:eastAsia="仿宋" w:hAnsi="仿宋" w:cstheme="minorBidi" w:hint="eastAsia"/>
          <w:color w:val="333333"/>
          <w:spacing w:val="15"/>
          <w:shd w:val="clear" w:color="auto" w:fill="FFFFFF"/>
          <w14:ligatures w14:val="none"/>
        </w:rPr>
        <w:t>较强的代储方，代储方</w:t>
      </w:r>
      <w:r w:rsidRPr="00EF0EC8">
        <w:rPr>
          <w:rFonts w:ascii="仿宋" w:eastAsia="仿宋" w:hAnsi="仿宋" w:cstheme="minorBidi" w:hint="eastAsia"/>
          <w:color w:val="333333"/>
          <w:spacing w:val="15"/>
          <w:shd w:val="clear" w:color="auto" w:fill="FFFFFF"/>
          <w14:ligatures w14:val="none"/>
        </w:rPr>
        <w:t>需提供近三年</w:t>
      </w:r>
      <w:r w:rsidRPr="00EF0EC8">
        <w:rPr>
          <w:rFonts w:ascii="仿宋" w:eastAsia="仿宋" w:hAnsi="仿宋" w:cstheme="minorBidi" w:hint="eastAsia"/>
          <w:color w:val="333333"/>
          <w:spacing w:val="15"/>
          <w:shd w:val="clear" w:color="auto" w:fill="FFFFFF"/>
          <w14:ligatures w14:val="none"/>
        </w:rPr>
        <w:t>财务报</w:t>
      </w:r>
      <w:r w:rsidRPr="00EF0EC8">
        <w:rPr>
          <w:rFonts w:ascii="仿宋" w:eastAsia="仿宋" w:hAnsi="仿宋" w:cstheme="minorBidi" w:hint="eastAsia"/>
          <w:color w:val="333333"/>
          <w:spacing w:val="15"/>
          <w:shd w:val="clear" w:color="auto" w:fill="FFFFFF"/>
          <w14:ligatures w14:val="none"/>
        </w:rPr>
        <w:t>告</w:t>
      </w:r>
      <w:r w:rsidR="009A1CEE" w:rsidRPr="00EF0EC8">
        <w:rPr>
          <w:rFonts w:ascii="仿宋" w:eastAsia="仿宋" w:hAnsi="仿宋" w:cstheme="minorBidi" w:hint="eastAsia"/>
          <w:color w:val="333333"/>
          <w:spacing w:val="15"/>
          <w:shd w:val="clear" w:color="auto" w:fill="FFFFFF"/>
          <w14:ligatures w14:val="none"/>
        </w:rPr>
        <w:t>（或纳税申报表）</w:t>
      </w:r>
      <w:r w:rsidRPr="00EF0EC8">
        <w:rPr>
          <w:rFonts w:ascii="仿宋" w:eastAsia="仿宋" w:hAnsi="仿宋" w:cstheme="minorBidi" w:hint="eastAsia"/>
          <w:color w:val="333333"/>
          <w:spacing w:val="15"/>
          <w:shd w:val="clear" w:color="auto" w:fill="FFFFFF"/>
          <w14:ligatures w14:val="none"/>
        </w:rPr>
        <w:t>且</w:t>
      </w:r>
      <w:r w:rsidRPr="00EF0EC8">
        <w:rPr>
          <w:rFonts w:ascii="仿宋" w:eastAsia="仿宋" w:hAnsi="仿宋" w:cstheme="minorBidi" w:hint="eastAsia"/>
          <w:color w:val="333333"/>
          <w:spacing w:val="15"/>
          <w:shd w:val="clear" w:color="auto" w:fill="FFFFFF"/>
          <w14:ligatures w14:val="none"/>
        </w:rPr>
        <w:t>至少一个年度营业收入达</w:t>
      </w:r>
      <w:r w:rsidRPr="00EF0EC8">
        <w:rPr>
          <w:rFonts w:ascii="仿宋" w:eastAsia="仿宋" w:hAnsi="仿宋" w:cstheme="minorBidi" w:hint="eastAsia"/>
          <w:color w:val="333333"/>
          <w:spacing w:val="15"/>
          <w:shd w:val="clear" w:color="auto" w:fill="FFFFFF"/>
          <w14:ligatures w14:val="none"/>
        </w:rPr>
        <w:t>1</w:t>
      </w:r>
      <w:r w:rsidRPr="00EF0EC8">
        <w:rPr>
          <w:rFonts w:ascii="仿宋" w:eastAsia="仿宋" w:hAnsi="仿宋" w:cstheme="minorBidi" w:hint="eastAsia"/>
          <w:color w:val="333333"/>
          <w:spacing w:val="15"/>
          <w:shd w:val="clear" w:color="auto" w:fill="FFFFFF"/>
          <w14:ligatures w14:val="none"/>
        </w:rPr>
        <w:t>亿元人民币以上。</w:t>
      </w:r>
      <w:r w:rsidR="00CF4364" w:rsidRPr="007D01B6">
        <w:rPr>
          <w:rFonts w:ascii="仿宋" w:eastAsia="仿宋" w:hAnsi="仿宋" w:cstheme="minorBidi" w:hint="eastAsia"/>
          <w:bCs/>
          <w:color w:val="333333"/>
          <w:spacing w:val="15"/>
          <w:shd w:val="clear" w:color="auto" w:fill="FFFFFF"/>
        </w:rPr>
        <w:t>代储方</w:t>
      </w:r>
      <w:r w:rsidRPr="007D01B6">
        <w:rPr>
          <w:rFonts w:ascii="仿宋" w:eastAsia="仿宋" w:hAnsi="仿宋" w:cstheme="minorBidi" w:hint="eastAsia"/>
          <w:bCs/>
          <w:color w:val="333333"/>
          <w:spacing w:val="15"/>
          <w:shd w:val="clear" w:color="auto" w:fill="FFFFFF"/>
        </w:rPr>
        <w:t>需符合以下条件：</w:t>
      </w:r>
    </w:p>
    <w:p w14:paraId="01F6C773" w14:textId="1B12AEB5"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1</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在中华人民共和国境内依法注册的法人或其他组织，提供合法有效的营业执照或其他组织证明文件；</w:t>
      </w:r>
    </w:p>
    <w:p w14:paraId="734E26EB" w14:textId="77777777"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2</w:t>
      </w:r>
      <w:r w:rsidRPr="00EF0EC8">
        <w:rPr>
          <w:rFonts w:ascii="仿宋" w:eastAsia="仿宋" w:hAnsi="仿宋" w:cstheme="minorBidi" w:hint="eastAsia"/>
          <w:color w:val="333333"/>
          <w:spacing w:val="15"/>
          <w:shd w:val="clear" w:color="auto" w:fill="FFFFFF"/>
          <w14:ligatures w14:val="none"/>
        </w:rPr>
        <w:t>）具有有效的《中华人民共和国燃气</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危险化学品经营许可证》；</w:t>
      </w:r>
    </w:p>
    <w:p w14:paraId="183802A8" w14:textId="644AB284"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3</w:t>
      </w:r>
      <w:r w:rsidRPr="00EF0EC8">
        <w:rPr>
          <w:rFonts w:ascii="仿宋" w:eastAsia="仿宋" w:hAnsi="仿宋" w:cstheme="minorBidi" w:hint="eastAsia"/>
          <w:color w:val="333333"/>
          <w:spacing w:val="15"/>
          <w:shd w:val="clear" w:color="auto" w:fill="FFFFFF"/>
          <w14:ligatures w14:val="none"/>
        </w:rPr>
        <w:t>）需提供</w:t>
      </w:r>
      <w:r w:rsidRPr="00EF0EC8">
        <w:rPr>
          <w:rFonts w:ascii="仿宋" w:eastAsia="仿宋" w:hAnsi="仿宋" w:cstheme="minorBidi" w:hint="eastAsia"/>
          <w:color w:val="333333"/>
          <w:spacing w:val="15"/>
          <w:shd w:val="clear" w:color="auto" w:fill="FFFFFF"/>
          <w14:ligatures w14:val="none"/>
        </w:rPr>
        <w:t>20</w:t>
      </w:r>
      <w:r w:rsidRPr="00EF0EC8">
        <w:rPr>
          <w:rFonts w:ascii="仿宋" w:eastAsia="仿宋" w:hAnsi="仿宋" w:cstheme="minorBidi" w:hint="eastAsia"/>
          <w:color w:val="333333"/>
          <w:spacing w:val="15"/>
          <w:shd w:val="clear" w:color="auto" w:fill="FFFFFF"/>
          <w14:ligatures w14:val="none"/>
        </w:rPr>
        <w:t>20</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20</w:t>
      </w:r>
      <w:r w:rsidRPr="00EF0EC8">
        <w:rPr>
          <w:rFonts w:ascii="仿宋" w:eastAsia="仿宋" w:hAnsi="仿宋" w:cstheme="minorBidi" w:hint="eastAsia"/>
          <w:color w:val="333333"/>
          <w:spacing w:val="15"/>
          <w:shd w:val="clear" w:color="auto" w:fill="FFFFFF"/>
          <w14:ligatures w14:val="none"/>
        </w:rPr>
        <w:t>21</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202</w:t>
      </w:r>
      <w:r w:rsidRPr="00EF0EC8">
        <w:rPr>
          <w:rFonts w:ascii="仿宋" w:eastAsia="仿宋" w:hAnsi="仿宋" w:cstheme="minorBidi" w:hint="eastAsia"/>
          <w:color w:val="333333"/>
          <w:spacing w:val="15"/>
          <w:shd w:val="clear" w:color="auto" w:fill="FFFFFF"/>
          <w14:ligatures w14:val="none"/>
        </w:rPr>
        <w:t>2</w:t>
      </w:r>
      <w:r w:rsidRPr="00EF0EC8">
        <w:rPr>
          <w:rFonts w:ascii="仿宋" w:eastAsia="仿宋" w:hAnsi="仿宋" w:cstheme="minorBidi" w:hint="eastAsia"/>
          <w:color w:val="333333"/>
          <w:spacing w:val="15"/>
          <w:shd w:val="clear" w:color="auto" w:fill="FFFFFF"/>
          <w14:ligatures w14:val="none"/>
        </w:rPr>
        <w:t>年</w:t>
      </w:r>
      <w:r w:rsidRPr="00EF0EC8">
        <w:rPr>
          <w:rFonts w:ascii="仿宋" w:eastAsia="仿宋" w:hAnsi="仿宋" w:cstheme="minorBidi" w:hint="eastAsia"/>
          <w:color w:val="333333"/>
          <w:spacing w:val="15"/>
          <w:shd w:val="clear" w:color="auto" w:fill="FFFFFF"/>
          <w14:ligatures w14:val="none"/>
        </w:rPr>
        <w:t>经审计的财务报告（至少包含资产负债表、利润表、现金流量表），或</w:t>
      </w:r>
      <w:r w:rsidRPr="00EF0EC8">
        <w:rPr>
          <w:rFonts w:ascii="仿宋" w:eastAsia="仿宋" w:hAnsi="仿宋" w:cstheme="minorBidi" w:hint="eastAsia"/>
          <w:color w:val="333333"/>
          <w:spacing w:val="15"/>
          <w:shd w:val="clear" w:color="auto" w:fill="FFFFFF"/>
          <w14:ligatures w14:val="none"/>
        </w:rPr>
        <w:t>202</w:t>
      </w:r>
      <w:r w:rsidRPr="00EF0EC8">
        <w:rPr>
          <w:rFonts w:ascii="仿宋" w:eastAsia="仿宋" w:hAnsi="仿宋" w:cstheme="minorBidi" w:hint="eastAsia"/>
          <w:color w:val="333333"/>
          <w:spacing w:val="15"/>
          <w:shd w:val="clear" w:color="auto" w:fill="FFFFFF"/>
          <w14:ligatures w14:val="none"/>
        </w:rPr>
        <w:t>0-2022</w:t>
      </w:r>
      <w:r w:rsidRPr="00EF0EC8">
        <w:rPr>
          <w:rFonts w:ascii="仿宋" w:eastAsia="仿宋" w:hAnsi="仿宋" w:cstheme="minorBidi" w:hint="eastAsia"/>
          <w:color w:val="333333"/>
          <w:spacing w:val="15"/>
          <w:shd w:val="clear" w:color="auto" w:fill="FFFFFF"/>
          <w14:ligatures w14:val="none"/>
        </w:rPr>
        <w:t>年每年</w:t>
      </w:r>
      <w:r w:rsidRPr="00EF0EC8">
        <w:rPr>
          <w:rFonts w:ascii="仿宋" w:eastAsia="仿宋" w:hAnsi="仿宋" w:cstheme="minorBidi" w:hint="eastAsia"/>
          <w:color w:val="333333"/>
          <w:spacing w:val="15"/>
          <w:shd w:val="clear" w:color="auto" w:fill="FFFFFF"/>
          <w14:ligatures w14:val="none"/>
        </w:rPr>
        <w:t>12</w:t>
      </w:r>
      <w:r w:rsidRPr="00EF0EC8">
        <w:rPr>
          <w:rFonts w:ascii="仿宋" w:eastAsia="仿宋" w:hAnsi="仿宋" w:cstheme="minorBidi" w:hint="eastAsia"/>
          <w:color w:val="333333"/>
          <w:spacing w:val="15"/>
          <w:shd w:val="clear" w:color="auto" w:fill="FFFFFF"/>
          <w14:ligatures w14:val="none"/>
        </w:rPr>
        <w:t>月</w:t>
      </w:r>
      <w:r w:rsidR="005E1BB3" w:rsidRPr="00EF0EC8">
        <w:rPr>
          <w:rFonts w:ascii="仿宋" w:eastAsia="仿宋" w:hAnsi="仿宋" w:cstheme="minorBidi" w:hint="eastAsia"/>
          <w:color w:val="333333"/>
          <w:spacing w:val="15"/>
          <w:shd w:val="clear" w:color="auto" w:fill="FFFFFF"/>
          <w14:ligatures w14:val="none"/>
        </w:rPr>
        <w:t>的增值税</w:t>
      </w:r>
      <w:r w:rsidRPr="00EF0EC8">
        <w:rPr>
          <w:rFonts w:ascii="仿宋" w:eastAsia="仿宋" w:hAnsi="仿宋" w:cstheme="minorBidi" w:hint="eastAsia"/>
          <w:color w:val="333333"/>
          <w:spacing w:val="15"/>
          <w:shd w:val="clear" w:color="auto" w:fill="FFFFFF"/>
          <w14:ligatures w14:val="none"/>
        </w:rPr>
        <w:t>纳税申报表；</w:t>
      </w:r>
    </w:p>
    <w:p w14:paraId="7456AAB8" w14:textId="77777777"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4</w:t>
      </w:r>
      <w:r w:rsidRPr="00EF0EC8">
        <w:rPr>
          <w:rFonts w:ascii="仿宋" w:eastAsia="仿宋" w:hAnsi="仿宋" w:cstheme="minorBidi" w:hint="eastAsia"/>
          <w:color w:val="333333"/>
          <w:spacing w:val="15"/>
          <w:shd w:val="clear" w:color="auto" w:fill="FFFFFF"/>
          <w14:ligatures w14:val="none"/>
        </w:rPr>
        <w:t>）要求代储方在“国家企业信用信息公示系统”网站（</w:t>
      </w:r>
      <w:r w:rsidRPr="00EF0EC8">
        <w:rPr>
          <w:rFonts w:ascii="仿宋" w:eastAsia="仿宋" w:hAnsi="仿宋" w:cstheme="minorBidi" w:hint="eastAsia"/>
          <w:color w:val="333333"/>
          <w:spacing w:val="15"/>
          <w:shd w:val="clear" w:color="auto" w:fill="FFFFFF"/>
          <w14:ligatures w14:val="none"/>
        </w:rPr>
        <w:t>www.gsxt.gov.cn</w:t>
      </w:r>
      <w:r w:rsidRPr="00EF0EC8">
        <w:rPr>
          <w:rFonts w:ascii="仿宋" w:eastAsia="仿宋" w:hAnsi="仿宋" w:cstheme="minorBidi" w:hint="eastAsia"/>
          <w:color w:val="333333"/>
          <w:spacing w:val="15"/>
          <w:shd w:val="clear" w:color="auto" w:fill="FFFFFF"/>
          <w14:ligatures w14:val="none"/>
        </w:rPr>
        <w:t>）未被列入严重违法失信企业名单；在“信用中国”网站（</w:t>
      </w:r>
      <w:r w:rsidRPr="00EF0EC8">
        <w:rPr>
          <w:rFonts w:ascii="仿宋" w:eastAsia="仿宋" w:hAnsi="仿宋" w:cstheme="minorBidi" w:hint="eastAsia"/>
          <w:color w:val="333333"/>
          <w:spacing w:val="15"/>
          <w:shd w:val="clear" w:color="auto" w:fill="FFFFFF"/>
          <w14:ligatures w14:val="none"/>
        </w:rPr>
        <w:t>www.creditchina.gov.cn</w:t>
      </w:r>
      <w:r w:rsidRPr="00EF0EC8">
        <w:rPr>
          <w:rFonts w:ascii="仿宋" w:eastAsia="仿宋" w:hAnsi="仿宋" w:cstheme="minorBidi" w:hint="eastAsia"/>
          <w:color w:val="333333"/>
          <w:spacing w:val="15"/>
          <w:shd w:val="clear" w:color="auto" w:fill="FFFFFF"/>
          <w14:ligatures w14:val="none"/>
        </w:rPr>
        <w:t>）未被列为失信惩戒对象；在“中国执行信息公开网”（</w:t>
      </w:r>
      <w:r w:rsidRPr="00EF0EC8">
        <w:rPr>
          <w:rFonts w:ascii="仿宋" w:eastAsia="仿宋" w:hAnsi="仿宋" w:cstheme="minorBidi" w:hint="eastAsia"/>
          <w:color w:val="333333"/>
          <w:spacing w:val="15"/>
          <w:shd w:val="clear" w:color="auto" w:fill="FFFFFF"/>
          <w14:ligatures w14:val="none"/>
        </w:rPr>
        <w:t>zxgk.court.gov.cn</w:t>
      </w:r>
      <w:r w:rsidRPr="00EF0EC8">
        <w:rPr>
          <w:rFonts w:ascii="仿宋" w:eastAsia="仿宋" w:hAnsi="仿宋" w:cstheme="minorBidi" w:hint="eastAsia"/>
          <w:color w:val="333333"/>
          <w:spacing w:val="15"/>
          <w:shd w:val="clear" w:color="auto" w:fill="FFFFFF"/>
          <w14:ligatures w14:val="none"/>
        </w:rPr>
        <w:t>）未被列为失信被执行人；未被列入《延长石油集团失信交易商名单》，最终以现场查询为准。</w:t>
      </w:r>
    </w:p>
    <w:p w14:paraId="2820ACE0" w14:textId="6FB104A5" w:rsidR="00855983" w:rsidRPr="00EF0EC8" w:rsidRDefault="00855983">
      <w:pPr>
        <w:pStyle w:val="Char1"/>
        <w:spacing w:line="560" w:lineRule="exact"/>
        <w:ind w:firstLineChars="200" w:firstLine="700"/>
        <w:rPr>
          <w:rFonts w:ascii="仿宋" w:eastAsia="仿宋" w:hAnsi="仿宋" w:cstheme="minorBidi" w:hint="eastAsia"/>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（5）</w:t>
      </w:r>
      <w:r w:rsidR="009F4F27" w:rsidRPr="00EF0EC8">
        <w:rPr>
          <w:rFonts w:ascii="仿宋" w:eastAsia="仿宋" w:hAnsi="仿宋" w:cstheme="minorBidi" w:hint="eastAsia"/>
          <w:color w:val="333333"/>
          <w:spacing w:val="15"/>
          <w:shd w:val="clear" w:color="auto" w:fill="FFFFFF"/>
          <w14:ligatures w14:val="none"/>
        </w:rPr>
        <w:t>在陕西液化</w:t>
      </w:r>
      <w:r w:rsidR="008F5CCB" w:rsidRPr="00EF0EC8">
        <w:rPr>
          <w:rFonts w:ascii="仿宋" w:eastAsia="仿宋" w:hAnsi="仿宋" w:cstheme="minorBidi" w:hint="eastAsia"/>
          <w:color w:val="333333"/>
          <w:spacing w:val="15"/>
          <w:shd w:val="clear" w:color="auto" w:fill="FFFFFF"/>
          <w14:ligatures w14:val="none"/>
        </w:rPr>
        <w:t>无不良</w:t>
      </w:r>
      <w:r w:rsidR="009F4F27" w:rsidRPr="00EF0EC8">
        <w:rPr>
          <w:rFonts w:ascii="仿宋" w:eastAsia="仿宋" w:hAnsi="仿宋" w:cstheme="minorBidi" w:hint="eastAsia"/>
          <w:color w:val="333333"/>
          <w:spacing w:val="15"/>
          <w:shd w:val="clear" w:color="auto" w:fill="FFFFFF"/>
          <w14:ligatures w14:val="none"/>
        </w:rPr>
        <w:t>履约</w:t>
      </w:r>
      <w:r w:rsidR="008F5CCB" w:rsidRPr="00EF0EC8">
        <w:rPr>
          <w:rFonts w:ascii="仿宋" w:eastAsia="仿宋" w:hAnsi="仿宋" w:cstheme="minorBidi" w:hint="eastAsia"/>
          <w:color w:val="333333"/>
          <w:spacing w:val="15"/>
          <w:shd w:val="clear" w:color="auto" w:fill="FFFFFF"/>
          <w14:ligatures w14:val="none"/>
        </w:rPr>
        <w:t>记录</w:t>
      </w:r>
      <w:r w:rsidR="009F4F27" w:rsidRPr="00EF0EC8">
        <w:rPr>
          <w:rFonts w:ascii="仿宋" w:eastAsia="仿宋" w:hAnsi="仿宋" w:cstheme="minorBidi" w:hint="eastAsia"/>
          <w:color w:val="333333"/>
          <w:spacing w:val="15"/>
          <w:shd w:val="clear" w:color="auto" w:fill="FFFFFF"/>
          <w14:ligatures w14:val="none"/>
        </w:rPr>
        <w:t>。</w:t>
      </w:r>
    </w:p>
    <w:p w14:paraId="3BE05DE3" w14:textId="20AF53D0" w:rsidR="0014458F" w:rsidRPr="00EF0EC8" w:rsidRDefault="00D2144D">
      <w:pPr>
        <w:pStyle w:val="Char1"/>
        <w:spacing w:line="560" w:lineRule="exact"/>
        <w:ind w:firstLineChars="200" w:firstLine="640"/>
        <w:rPr>
          <w:rFonts w:ascii="黑体" w:eastAsia="黑体" w:hAnsi="黑体" w:cs="黑体"/>
        </w:rPr>
      </w:pPr>
      <w:r w:rsidRPr="00EF0EC8">
        <w:rPr>
          <w:rFonts w:ascii="黑体" w:eastAsia="黑体" w:hAnsi="黑体" w:cs="黑体" w:hint="eastAsia"/>
        </w:rPr>
        <w:t>五</w:t>
      </w:r>
      <w:r w:rsidRPr="00EF0EC8">
        <w:rPr>
          <w:rFonts w:ascii="黑体" w:eastAsia="黑体" w:hAnsi="黑体" w:cs="黑体" w:hint="eastAsia"/>
        </w:rPr>
        <w:t>、</w:t>
      </w:r>
      <w:r w:rsidRPr="00EF0EC8">
        <w:rPr>
          <w:rFonts w:ascii="黑体" w:eastAsia="黑体" w:hAnsi="黑体" w:cs="黑体" w:hint="eastAsia"/>
        </w:rPr>
        <w:t>交易服务费及保证金</w:t>
      </w:r>
    </w:p>
    <w:p w14:paraId="297EAFD9" w14:textId="57252A80" w:rsidR="0014458F" w:rsidRPr="00EF0EC8" w:rsidRDefault="00DC4267">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代储方</w:t>
      </w:r>
      <w:r w:rsidR="00D2144D" w:rsidRPr="00EF0EC8">
        <w:rPr>
          <w:rFonts w:ascii="仿宋" w:eastAsia="仿宋" w:hAnsi="仿宋" w:cstheme="minorBidi" w:hint="eastAsia"/>
          <w:color w:val="333333"/>
          <w:spacing w:val="15"/>
          <w:shd w:val="clear" w:color="auto" w:fill="FFFFFF"/>
          <w14:ligatures w14:val="none"/>
        </w:rPr>
        <w:t>需</w:t>
      </w:r>
      <w:r w:rsidR="00AD217D" w:rsidRPr="00EF0EC8">
        <w:rPr>
          <w:rFonts w:ascii="仿宋" w:eastAsia="仿宋" w:hAnsi="仿宋" w:cstheme="minorBidi" w:hint="eastAsia"/>
          <w:color w:val="333333"/>
          <w:spacing w:val="15"/>
          <w:shd w:val="clear" w:color="auto" w:fill="FFFFFF"/>
          <w14:ligatures w14:val="none"/>
        </w:rPr>
        <w:t>在交易前</w:t>
      </w:r>
      <w:r w:rsidR="00D2144D" w:rsidRPr="00EF0EC8">
        <w:rPr>
          <w:rFonts w:ascii="仿宋" w:eastAsia="仿宋" w:hAnsi="仿宋" w:cstheme="minorBidi" w:hint="eastAsia"/>
          <w:color w:val="333333"/>
          <w:spacing w:val="15"/>
          <w:shd w:val="clear" w:color="auto" w:fill="FFFFFF"/>
          <w14:ligatures w14:val="none"/>
        </w:rPr>
        <w:t>入金，</w:t>
      </w:r>
      <w:r w:rsidR="00D2144D" w:rsidRPr="00EF0EC8">
        <w:rPr>
          <w:rFonts w:ascii="仿宋" w:eastAsia="仿宋" w:hAnsi="仿宋" w:cstheme="minorBidi" w:hint="eastAsia"/>
          <w:color w:val="333333"/>
          <w:spacing w:val="15"/>
          <w:shd w:val="clear" w:color="auto" w:fill="FFFFFF"/>
          <w14:ligatures w14:val="none"/>
        </w:rPr>
        <w:t>将</w:t>
      </w:r>
      <w:r w:rsidR="00D2144D" w:rsidRPr="00EF0EC8">
        <w:rPr>
          <w:rFonts w:ascii="仿宋" w:eastAsia="仿宋" w:hAnsi="仿宋" w:cstheme="minorBidi" w:hint="eastAsia"/>
          <w:color w:val="333333"/>
          <w:spacing w:val="15"/>
          <w:shd w:val="clear" w:color="auto" w:fill="FFFFFF"/>
          <w14:ligatures w14:val="none"/>
        </w:rPr>
        <w:t>银行</w:t>
      </w:r>
      <w:r w:rsidR="00D2144D" w:rsidRPr="00EF0EC8">
        <w:rPr>
          <w:rFonts w:ascii="仿宋" w:eastAsia="仿宋" w:hAnsi="仿宋" w:cstheme="minorBidi" w:hint="eastAsia"/>
          <w:color w:val="333333"/>
          <w:spacing w:val="15"/>
          <w:shd w:val="clear" w:color="auto" w:fill="FFFFFF"/>
          <w14:ligatures w14:val="none"/>
        </w:rPr>
        <w:t>账户</w:t>
      </w:r>
      <w:r w:rsidR="00D2144D" w:rsidRPr="00EF0EC8">
        <w:rPr>
          <w:rFonts w:ascii="仿宋" w:eastAsia="仿宋" w:hAnsi="仿宋" w:cstheme="minorBidi" w:hint="eastAsia"/>
          <w:color w:val="333333"/>
          <w:spacing w:val="15"/>
          <w:shd w:val="clear" w:color="auto" w:fill="FFFFFF"/>
          <w14:ligatures w14:val="none"/>
        </w:rPr>
        <w:t>资金</w:t>
      </w:r>
      <w:r w:rsidR="00D2144D" w:rsidRPr="00EF0EC8">
        <w:rPr>
          <w:rFonts w:ascii="仿宋" w:eastAsia="仿宋" w:hAnsi="仿宋" w:cstheme="minorBidi" w:hint="eastAsia"/>
          <w:color w:val="333333"/>
          <w:spacing w:val="15"/>
          <w:shd w:val="clear" w:color="auto" w:fill="FFFFFF"/>
          <w14:ligatures w14:val="none"/>
        </w:rPr>
        <w:t>转入对应的交易</w:t>
      </w:r>
      <w:r w:rsidR="00D2144D" w:rsidRPr="00EF0EC8">
        <w:rPr>
          <w:rFonts w:ascii="仿宋" w:eastAsia="仿宋" w:hAnsi="仿宋" w:cstheme="minorBidi" w:hint="eastAsia"/>
          <w:color w:val="333333"/>
          <w:spacing w:val="15"/>
          <w:shd w:val="clear" w:color="auto" w:fill="FFFFFF"/>
          <w14:ligatures w14:val="none"/>
        </w:rPr>
        <w:t>系统资金</w:t>
      </w:r>
      <w:r w:rsidR="00D2144D" w:rsidRPr="00EF0EC8">
        <w:rPr>
          <w:rFonts w:ascii="仿宋" w:eastAsia="仿宋" w:hAnsi="仿宋" w:cstheme="minorBidi" w:hint="eastAsia"/>
          <w:color w:val="333333"/>
          <w:spacing w:val="15"/>
          <w:shd w:val="clear" w:color="auto" w:fill="FFFFFF"/>
          <w14:ligatures w14:val="none"/>
        </w:rPr>
        <w:t>结算</w:t>
      </w:r>
      <w:r w:rsidR="00D2144D" w:rsidRPr="00EF0EC8">
        <w:rPr>
          <w:rFonts w:ascii="仿宋" w:eastAsia="仿宋" w:hAnsi="仿宋" w:cstheme="minorBidi" w:hint="eastAsia"/>
          <w:color w:val="333333"/>
          <w:spacing w:val="15"/>
          <w:shd w:val="clear" w:color="auto" w:fill="FFFFFF"/>
          <w14:ligatures w14:val="none"/>
        </w:rPr>
        <w:t>账户，确保交易结算账户余额足额。</w:t>
      </w:r>
    </w:p>
    <w:p w14:paraId="7C2CDE43" w14:textId="77777777" w:rsidR="0014458F" w:rsidRPr="00EF0EC8" w:rsidRDefault="00D2144D">
      <w:pPr>
        <w:adjustRightInd w:val="0"/>
        <w:snapToGrid w:val="0"/>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1.</w:t>
      </w:r>
      <w:r w:rsidRPr="00EF0EC8">
        <w:rPr>
          <w:rFonts w:ascii="仿宋" w:eastAsia="仿宋" w:hAnsi="仿宋" w:hint="eastAsia"/>
          <w:b/>
          <w:bCs/>
          <w:color w:val="333333"/>
          <w:spacing w:val="15"/>
          <w:sz w:val="32"/>
          <w:szCs w:val="32"/>
          <w:shd w:val="clear" w:color="auto" w:fill="FFFFFF"/>
        </w:rPr>
        <w:t>交易服务费</w:t>
      </w:r>
    </w:p>
    <w:p w14:paraId="6057A6A6" w14:textId="0E3CA4E3" w:rsidR="0014458F" w:rsidRPr="00EF0EC8" w:rsidRDefault="00D2144D">
      <w:pPr>
        <w:pStyle w:val="Char1"/>
        <w:spacing w:line="560" w:lineRule="exact"/>
        <w:ind w:firstLineChars="200" w:firstLine="700"/>
        <w:rPr>
          <w:rFonts w:ascii="仿宋_GB2312" w:hAnsi="仿宋_GB2312" w:cs="仿宋_GB2312"/>
        </w:rPr>
      </w:pPr>
      <w:r w:rsidRPr="00EF0EC8">
        <w:rPr>
          <w:rFonts w:ascii="仿宋" w:eastAsia="仿宋" w:hAnsi="仿宋" w:cstheme="minorBidi" w:hint="eastAsia"/>
          <w:color w:val="333333"/>
          <w:spacing w:val="15"/>
          <w:shd w:val="clear" w:color="auto" w:fill="FFFFFF"/>
          <w14:ligatures w14:val="none"/>
        </w:rPr>
        <w:t>上海交易中心</w:t>
      </w:r>
      <w:r w:rsidRPr="00EF0EC8">
        <w:rPr>
          <w:rFonts w:ascii="仿宋" w:eastAsia="仿宋" w:hAnsi="仿宋" w:cstheme="minorBidi" w:hint="eastAsia"/>
          <w:color w:val="333333"/>
          <w:spacing w:val="15"/>
          <w:shd w:val="clear" w:color="auto" w:fill="FFFFFF"/>
          <w14:ligatures w14:val="none"/>
        </w:rPr>
        <w:t>按交易成交金额（交易成交金额</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成交</w:t>
      </w:r>
      <w:r w:rsidR="00B8062F" w:rsidRPr="00EF0EC8">
        <w:rPr>
          <w:rFonts w:ascii="仿宋" w:eastAsia="仿宋" w:hAnsi="仿宋" w:cstheme="minorBidi"/>
          <w:color w:val="333333"/>
          <w:spacing w:val="15"/>
          <w:shd w:val="clear" w:color="auto" w:fill="FFFFFF"/>
          <w14:ligatures w14:val="none"/>
        </w:rPr>
        <w:t>代储</w:t>
      </w:r>
      <w:r w:rsidRPr="00EF0EC8">
        <w:rPr>
          <w:rFonts w:ascii="仿宋" w:eastAsia="仿宋" w:hAnsi="仿宋" w:cstheme="minorBidi" w:hint="eastAsia"/>
          <w:color w:val="333333"/>
          <w:spacing w:val="15"/>
          <w:shd w:val="clear" w:color="auto" w:fill="FFFFFF"/>
          <w14:ligatures w14:val="none"/>
        </w:rPr>
        <w:t>容量费单价×成交</w:t>
      </w:r>
      <w:r w:rsidR="00B8062F" w:rsidRPr="00EF0EC8">
        <w:rPr>
          <w:rFonts w:ascii="仿宋" w:eastAsia="仿宋" w:hAnsi="仿宋" w:cstheme="minorBidi"/>
          <w:color w:val="333333"/>
          <w:spacing w:val="15"/>
          <w:shd w:val="clear" w:color="auto" w:fill="FFFFFF"/>
          <w14:ligatures w14:val="none"/>
        </w:rPr>
        <w:t>代储</w:t>
      </w:r>
      <w:r w:rsidRPr="00EF0EC8">
        <w:rPr>
          <w:rFonts w:ascii="仿宋" w:eastAsia="仿宋" w:hAnsi="仿宋" w:cstheme="minorBidi" w:hint="eastAsia"/>
          <w:color w:val="333333"/>
          <w:spacing w:val="15"/>
          <w:shd w:val="clear" w:color="auto" w:fill="FFFFFF"/>
          <w14:ligatures w14:val="none"/>
        </w:rPr>
        <w:t>容量）的</w:t>
      </w:r>
      <w:r w:rsidRPr="00EF0EC8">
        <w:rPr>
          <w:rFonts w:ascii="仿宋" w:eastAsia="仿宋" w:hAnsi="仿宋" w:cstheme="minorBidi" w:hint="eastAsia"/>
          <w:color w:val="333333"/>
          <w:spacing w:val="15"/>
          <w:shd w:val="clear" w:color="auto" w:fill="FFFFFF"/>
          <w14:ligatures w14:val="none"/>
        </w:rPr>
        <w:t>0.1%</w:t>
      </w:r>
      <w:r w:rsidRPr="00EF0EC8">
        <w:rPr>
          <w:rFonts w:ascii="仿宋" w:eastAsia="仿宋" w:hAnsi="仿宋" w:cstheme="minorBidi" w:hint="eastAsia"/>
          <w:color w:val="333333"/>
          <w:spacing w:val="15"/>
          <w:shd w:val="clear" w:color="auto" w:fill="FFFFFF"/>
          <w14:ligatures w14:val="none"/>
        </w:rPr>
        <w:t>向参与交易方双边收取。</w:t>
      </w:r>
    </w:p>
    <w:p w14:paraId="1DA12751" w14:textId="77777777" w:rsidR="0014458F" w:rsidRPr="00EF0EC8" w:rsidRDefault="00D2144D">
      <w:pPr>
        <w:adjustRightInd w:val="0"/>
        <w:snapToGrid w:val="0"/>
        <w:spacing w:line="560" w:lineRule="exact"/>
        <w:ind w:firstLineChars="200" w:firstLine="703"/>
      </w:pPr>
      <w:r w:rsidRPr="00EF0EC8">
        <w:rPr>
          <w:rFonts w:ascii="仿宋" w:eastAsia="仿宋" w:hAnsi="仿宋" w:hint="eastAsia"/>
          <w:b/>
          <w:bCs/>
          <w:color w:val="333333"/>
          <w:spacing w:val="15"/>
          <w:sz w:val="32"/>
          <w:szCs w:val="32"/>
          <w:shd w:val="clear" w:color="auto" w:fill="FFFFFF"/>
        </w:rPr>
        <w:t>2.</w:t>
      </w:r>
      <w:r w:rsidRPr="00EF0EC8">
        <w:rPr>
          <w:rFonts w:ascii="仿宋" w:eastAsia="仿宋" w:hAnsi="仿宋" w:hint="eastAsia"/>
          <w:b/>
          <w:bCs/>
          <w:color w:val="333333"/>
          <w:spacing w:val="15"/>
          <w:sz w:val="32"/>
          <w:szCs w:val="32"/>
          <w:shd w:val="clear" w:color="auto" w:fill="FFFFFF"/>
        </w:rPr>
        <w:t>交易保证金</w:t>
      </w:r>
    </w:p>
    <w:p w14:paraId="4A6E0F50" w14:textId="77777777"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按交易成交金额的</w:t>
      </w:r>
      <w:r w:rsidRPr="00EF0EC8">
        <w:rPr>
          <w:rFonts w:ascii="仿宋" w:eastAsia="仿宋" w:hAnsi="仿宋" w:cstheme="minorBidi" w:hint="eastAsia"/>
          <w:color w:val="333333"/>
          <w:spacing w:val="15"/>
          <w:shd w:val="clear" w:color="auto" w:fill="FFFFFF"/>
          <w14:ligatures w14:val="none"/>
        </w:rPr>
        <w:t>10%</w:t>
      </w:r>
      <w:r w:rsidRPr="00EF0EC8">
        <w:rPr>
          <w:rFonts w:ascii="仿宋" w:eastAsia="仿宋" w:hAnsi="仿宋" w:cstheme="minorBidi" w:hint="eastAsia"/>
          <w:color w:val="333333"/>
          <w:spacing w:val="15"/>
          <w:shd w:val="clear" w:color="auto" w:fill="FFFFFF"/>
          <w14:ligatures w14:val="none"/>
        </w:rPr>
        <w:t>收取。</w:t>
      </w:r>
    </w:p>
    <w:p w14:paraId="7B4E5570" w14:textId="77777777" w:rsidR="0014458F" w:rsidRPr="00EF0EC8" w:rsidRDefault="00D2144D">
      <w:pPr>
        <w:adjustRightInd w:val="0"/>
        <w:snapToGrid w:val="0"/>
        <w:spacing w:line="560" w:lineRule="exact"/>
        <w:ind w:firstLineChars="200" w:firstLine="703"/>
        <w:rPr>
          <w:rFonts w:ascii="仿宋" w:eastAsia="仿宋" w:hAnsi="仿宋"/>
          <w:b/>
          <w:bCs/>
          <w:color w:val="333333"/>
          <w:spacing w:val="15"/>
          <w:sz w:val="32"/>
          <w:szCs w:val="32"/>
          <w:shd w:val="clear" w:color="auto" w:fill="FFFFFF"/>
        </w:rPr>
      </w:pPr>
      <w:r w:rsidRPr="00EF0EC8">
        <w:rPr>
          <w:rFonts w:ascii="仿宋" w:eastAsia="仿宋" w:hAnsi="仿宋" w:hint="eastAsia"/>
          <w:b/>
          <w:bCs/>
          <w:color w:val="333333"/>
          <w:spacing w:val="15"/>
          <w:sz w:val="32"/>
          <w:szCs w:val="32"/>
          <w:shd w:val="clear" w:color="auto" w:fill="FFFFFF"/>
        </w:rPr>
        <w:t>3.</w:t>
      </w:r>
      <w:r w:rsidRPr="00EF0EC8">
        <w:rPr>
          <w:rFonts w:ascii="仿宋" w:eastAsia="仿宋" w:hAnsi="仿宋" w:hint="eastAsia"/>
          <w:b/>
          <w:bCs/>
          <w:color w:val="333333"/>
          <w:spacing w:val="15"/>
          <w:sz w:val="32"/>
          <w:szCs w:val="32"/>
          <w:shd w:val="clear" w:color="auto" w:fill="FFFFFF"/>
        </w:rPr>
        <w:t>履约保证金</w:t>
      </w:r>
    </w:p>
    <w:p w14:paraId="0730A0AD" w14:textId="37D8F4C7" w:rsidR="0014458F" w:rsidRPr="00EF0EC8" w:rsidRDefault="00D2144D">
      <w:pPr>
        <w:pStyle w:val="Char1"/>
        <w:spacing w:line="560" w:lineRule="exact"/>
        <w:ind w:firstLineChars="200" w:firstLine="700"/>
        <w:rPr>
          <w:rFonts w:ascii="仿宋" w:eastAsia="仿宋" w:hAnsi="仿宋" w:cstheme="minorBidi"/>
          <w:color w:val="333333"/>
          <w:spacing w:val="15"/>
          <w:shd w:val="clear" w:color="auto" w:fill="FFFFFF"/>
          <w14:ligatures w14:val="none"/>
        </w:rPr>
      </w:pPr>
      <w:r w:rsidRPr="00EF0EC8">
        <w:rPr>
          <w:rFonts w:ascii="仿宋" w:eastAsia="仿宋" w:hAnsi="仿宋" w:cstheme="minorBidi" w:hint="eastAsia"/>
          <w:color w:val="333333"/>
          <w:spacing w:val="15"/>
          <w:shd w:val="clear" w:color="auto" w:fill="FFFFFF"/>
          <w14:ligatures w14:val="none"/>
        </w:rPr>
        <w:t>交易结束后，未达成交易的</w:t>
      </w:r>
      <w:r w:rsidR="00CF4364" w:rsidRPr="00EF0EC8">
        <w:rPr>
          <w:rFonts w:ascii="仿宋" w:eastAsia="仿宋" w:hAnsi="仿宋" w:cstheme="minorBidi" w:hint="eastAsia"/>
          <w:color w:val="333333"/>
          <w:spacing w:val="15"/>
          <w:shd w:val="clear" w:color="auto" w:fill="FFFFFF"/>
          <w14:ligatures w14:val="none"/>
        </w:rPr>
        <w:t>代储方</w:t>
      </w:r>
      <w:r w:rsidRPr="00EF0EC8">
        <w:rPr>
          <w:rFonts w:ascii="仿宋" w:eastAsia="仿宋" w:hAnsi="仿宋" w:cstheme="minorBidi" w:hint="eastAsia"/>
          <w:color w:val="333333"/>
          <w:spacing w:val="15"/>
          <w:shd w:val="clear" w:color="auto" w:fill="FFFFFF"/>
          <w14:ligatures w14:val="none"/>
        </w:rPr>
        <w:t>交易保证金将自动释放，可操作出金</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达成交易的</w:t>
      </w:r>
      <w:r w:rsidR="00CF4364" w:rsidRPr="00EF0EC8">
        <w:rPr>
          <w:rFonts w:ascii="仿宋" w:eastAsia="仿宋" w:hAnsi="仿宋" w:cstheme="minorBidi" w:hint="eastAsia"/>
          <w:color w:val="333333"/>
          <w:spacing w:val="15"/>
          <w:shd w:val="clear" w:color="auto" w:fill="FFFFFF"/>
          <w14:ligatures w14:val="none"/>
        </w:rPr>
        <w:t>代储方</w:t>
      </w:r>
      <w:r w:rsidRPr="00EF0EC8">
        <w:rPr>
          <w:rFonts w:ascii="仿宋" w:eastAsia="仿宋" w:hAnsi="仿宋" w:cstheme="minorBidi" w:hint="eastAsia"/>
          <w:color w:val="333333"/>
          <w:spacing w:val="15"/>
          <w:shd w:val="clear" w:color="auto" w:fill="FFFFFF"/>
          <w14:ligatures w14:val="none"/>
        </w:rPr>
        <w:t>交易保证金将继续冻结，</w:t>
      </w:r>
      <w:r w:rsidR="00CF4364" w:rsidRPr="00EF0EC8">
        <w:rPr>
          <w:rFonts w:ascii="仿宋" w:eastAsia="仿宋" w:hAnsi="仿宋" w:cstheme="minorBidi" w:hint="eastAsia"/>
          <w:color w:val="333333"/>
          <w:spacing w:val="15"/>
          <w:shd w:val="clear" w:color="auto" w:fill="FFFFFF"/>
          <w14:ligatures w14:val="none"/>
        </w:rPr>
        <w:t>代储方</w:t>
      </w:r>
      <w:r w:rsidRPr="00EF0EC8">
        <w:rPr>
          <w:rFonts w:ascii="仿宋" w:eastAsia="仿宋" w:hAnsi="仿宋" w:cstheme="minorBidi" w:hint="eastAsia"/>
          <w:color w:val="333333"/>
          <w:spacing w:val="15"/>
          <w:shd w:val="clear" w:color="auto" w:fill="FFFFFF"/>
          <w14:ligatures w14:val="none"/>
        </w:rPr>
        <w:t>应在</w:t>
      </w:r>
      <w:r w:rsidR="00F37D8F" w:rsidRPr="00EF0EC8">
        <w:rPr>
          <w:rFonts w:ascii="仿宋" w:eastAsia="仿宋" w:hAnsi="仿宋" w:cstheme="minorBidi"/>
          <w:color w:val="333333"/>
          <w:spacing w:val="15"/>
          <w:shd w:val="clear" w:color="auto" w:fill="FFFFFF"/>
          <w14:ligatures w14:val="none"/>
        </w:rPr>
        <w:t>交易达成</w:t>
      </w:r>
      <w:r w:rsidRPr="00EF0EC8">
        <w:rPr>
          <w:rFonts w:ascii="仿宋" w:eastAsia="仿宋" w:hAnsi="仿宋" w:cstheme="minorBidi" w:hint="eastAsia"/>
          <w:color w:val="333333"/>
          <w:spacing w:val="15"/>
          <w:shd w:val="clear" w:color="auto" w:fill="FFFFFF"/>
          <w14:ligatures w14:val="none"/>
        </w:rPr>
        <w:t>后的</w:t>
      </w:r>
      <w:r w:rsidRPr="00EF0EC8">
        <w:rPr>
          <w:rFonts w:ascii="仿宋" w:eastAsia="仿宋" w:hAnsi="仿宋" w:cstheme="minorBidi" w:hint="eastAsia"/>
          <w:color w:val="333333"/>
          <w:spacing w:val="15"/>
          <w:shd w:val="clear" w:color="auto" w:fill="FFFFFF"/>
          <w14:ligatures w14:val="none"/>
        </w:rPr>
        <w:t>10</w:t>
      </w:r>
      <w:r w:rsidRPr="00EF0EC8">
        <w:rPr>
          <w:rFonts w:ascii="仿宋" w:eastAsia="仿宋" w:hAnsi="仿宋" w:cstheme="minorBidi" w:hint="eastAsia"/>
          <w:color w:val="333333"/>
          <w:spacing w:val="15"/>
          <w:shd w:val="clear" w:color="auto" w:fill="FFFFFF"/>
          <w14:ligatures w14:val="none"/>
        </w:rPr>
        <w:t>日内，按合同约定向卖方</w:t>
      </w:r>
      <w:r w:rsidRPr="00EF0EC8">
        <w:rPr>
          <w:rFonts w:ascii="仿宋" w:eastAsia="仿宋" w:hAnsi="仿宋" w:cstheme="minorBidi" w:hint="eastAsia"/>
          <w:color w:val="333333"/>
          <w:spacing w:val="15"/>
          <w:shd w:val="clear" w:color="auto" w:fill="FFFFFF"/>
          <w14:ligatures w14:val="none"/>
        </w:rPr>
        <w:t>支付</w:t>
      </w:r>
      <w:r w:rsidR="00DC4267" w:rsidRPr="00EF0EC8">
        <w:rPr>
          <w:rFonts w:ascii="仿宋" w:eastAsia="仿宋" w:hAnsi="仿宋" w:cstheme="minorBidi" w:hint="eastAsia"/>
          <w:color w:val="333333"/>
          <w:spacing w:val="15"/>
          <w:shd w:val="clear" w:color="auto" w:fill="FFFFFF"/>
          <w14:ligatures w14:val="none"/>
        </w:rPr>
        <w:t>代储服务</w:t>
      </w:r>
      <w:r w:rsidRPr="00EF0EC8">
        <w:rPr>
          <w:rFonts w:ascii="仿宋" w:eastAsia="仿宋" w:hAnsi="仿宋" w:cstheme="minorBidi" w:hint="eastAsia"/>
          <w:color w:val="333333"/>
          <w:spacing w:val="15"/>
          <w:shd w:val="clear" w:color="auto" w:fill="FFFFFF"/>
          <w14:ligatures w14:val="none"/>
        </w:rPr>
        <w:t>全款并</w:t>
      </w:r>
      <w:r w:rsidRPr="00EF0EC8">
        <w:rPr>
          <w:rFonts w:ascii="仿宋" w:eastAsia="仿宋" w:hAnsi="仿宋" w:cstheme="minorBidi" w:hint="eastAsia"/>
          <w:color w:val="333333"/>
          <w:spacing w:val="15"/>
          <w:shd w:val="clear" w:color="auto" w:fill="FFFFFF"/>
          <w14:ligatures w14:val="none"/>
        </w:rPr>
        <w:t>提供履约保证金或履约保函，</w:t>
      </w:r>
      <w:r w:rsidRPr="00EF0EC8">
        <w:rPr>
          <w:rFonts w:ascii="仿宋" w:eastAsia="仿宋" w:hAnsi="仿宋" w:cstheme="minorBidi" w:hint="eastAsia"/>
          <w:color w:val="333333"/>
          <w:spacing w:val="15"/>
          <w:shd w:val="clear" w:color="auto" w:fill="FFFFFF"/>
          <w14:ligatures w14:val="none"/>
        </w:rPr>
        <w:t>保证金</w:t>
      </w:r>
      <w:r w:rsidRPr="00EF0EC8">
        <w:rPr>
          <w:rFonts w:ascii="仿宋" w:eastAsia="仿宋" w:hAnsi="仿宋" w:cstheme="minorBidi" w:hint="eastAsia"/>
          <w:color w:val="333333"/>
          <w:spacing w:val="15"/>
          <w:shd w:val="clear" w:color="auto" w:fill="FFFFFF"/>
          <w14:ligatures w14:val="none"/>
        </w:rPr>
        <w:t>金额为竞拍所得</w:t>
      </w:r>
      <w:r w:rsidR="00B8062F" w:rsidRPr="00EF0EC8">
        <w:rPr>
          <w:rFonts w:ascii="仿宋" w:eastAsia="仿宋" w:hAnsi="仿宋" w:cstheme="minorBidi"/>
          <w:color w:val="333333"/>
          <w:spacing w:val="15"/>
          <w:shd w:val="clear" w:color="auto" w:fill="FFFFFF"/>
          <w14:ligatures w14:val="none"/>
        </w:rPr>
        <w:t>代储</w:t>
      </w:r>
      <w:r w:rsidRPr="00EF0EC8">
        <w:rPr>
          <w:rFonts w:ascii="仿宋" w:eastAsia="仿宋" w:hAnsi="仿宋" w:cstheme="minorBidi" w:hint="eastAsia"/>
          <w:color w:val="333333"/>
          <w:spacing w:val="15"/>
          <w:shd w:val="clear" w:color="auto" w:fill="FFFFFF"/>
          <w14:ligatures w14:val="none"/>
        </w:rPr>
        <w:t>容量对应合同价（</w:t>
      </w:r>
      <w:r w:rsidRPr="00EF0EC8">
        <w:rPr>
          <w:rFonts w:ascii="仿宋" w:eastAsia="仿宋" w:hAnsi="仿宋" w:cstheme="minorBidi" w:hint="eastAsia"/>
          <w:color w:val="333333"/>
          <w:spacing w:val="15"/>
          <w:shd w:val="clear" w:color="auto" w:fill="FFFFFF"/>
          <w14:ligatures w14:val="none"/>
        </w:rPr>
        <w:t>3</w:t>
      </w:r>
      <w:r w:rsidRPr="00EF0EC8">
        <w:rPr>
          <w:rFonts w:ascii="仿宋" w:eastAsia="仿宋" w:hAnsi="仿宋" w:cstheme="minorBidi" w:hint="eastAsia"/>
          <w:color w:val="333333"/>
          <w:spacing w:val="15"/>
          <w:shd w:val="clear" w:color="auto" w:fill="FFFFFF"/>
          <w14:ligatures w14:val="none"/>
        </w:rPr>
        <w:t>个月整租代储费用）</w:t>
      </w:r>
      <w:r w:rsidRPr="00EF0EC8">
        <w:rPr>
          <w:rFonts w:ascii="仿宋" w:eastAsia="仿宋" w:hAnsi="仿宋" w:cstheme="minorBidi" w:hint="eastAsia"/>
          <w:color w:val="333333"/>
          <w:spacing w:val="15"/>
          <w:shd w:val="clear" w:color="auto" w:fill="FFFFFF"/>
          <w14:ligatures w14:val="none"/>
        </w:rPr>
        <w:t>*20%</w:t>
      </w:r>
      <w:r w:rsidRPr="00EF0EC8">
        <w:rPr>
          <w:rFonts w:ascii="仿宋" w:eastAsia="仿宋" w:hAnsi="仿宋" w:cstheme="minorBidi" w:hint="eastAsia"/>
          <w:color w:val="333333"/>
          <w:spacing w:val="15"/>
          <w:shd w:val="clear" w:color="auto" w:fill="FFFFFF"/>
          <w14:ligatures w14:val="none"/>
        </w:rPr>
        <w:t>，</w:t>
      </w:r>
      <w:r w:rsidRPr="00EF0EC8">
        <w:rPr>
          <w:rFonts w:ascii="仿宋" w:eastAsia="仿宋" w:hAnsi="仿宋" w:cstheme="minorBidi" w:hint="eastAsia"/>
          <w:color w:val="333333"/>
          <w:spacing w:val="15"/>
          <w:shd w:val="clear" w:color="auto" w:fill="FFFFFF"/>
          <w14:ligatures w14:val="none"/>
        </w:rPr>
        <w:t>之后</w:t>
      </w:r>
      <w:r w:rsidRPr="00EF0EC8">
        <w:rPr>
          <w:rFonts w:ascii="仿宋" w:eastAsia="仿宋" w:hAnsi="仿宋" w:cstheme="minorBidi" w:hint="eastAsia"/>
          <w:color w:val="333333"/>
          <w:spacing w:val="15"/>
          <w:shd w:val="clear" w:color="auto" w:fill="FFFFFF"/>
          <w14:ligatures w14:val="none"/>
        </w:rPr>
        <w:t>由</w:t>
      </w:r>
      <w:r w:rsidRPr="00EF0EC8">
        <w:rPr>
          <w:rFonts w:ascii="仿宋" w:eastAsia="仿宋" w:hAnsi="仿宋" w:cstheme="minorBidi" w:hint="eastAsia"/>
          <w:color w:val="333333"/>
          <w:spacing w:val="15"/>
          <w:shd w:val="clear" w:color="auto" w:fill="FFFFFF"/>
          <w14:ligatures w14:val="none"/>
        </w:rPr>
        <w:t>上海交易中心释放交易保证金</w:t>
      </w:r>
      <w:r w:rsidRPr="00EF0EC8">
        <w:rPr>
          <w:rFonts w:ascii="仿宋" w:eastAsia="仿宋" w:hAnsi="仿宋" w:cstheme="minorBidi" w:hint="eastAsia"/>
          <w:color w:val="333333"/>
          <w:spacing w:val="15"/>
          <w:shd w:val="clear" w:color="auto" w:fill="FFFFFF"/>
          <w14:ligatures w14:val="none"/>
        </w:rPr>
        <w:t>。</w:t>
      </w:r>
    </w:p>
    <w:p w14:paraId="47E4B67E" w14:textId="69842E0D" w:rsidR="0014458F" w:rsidRPr="00EF0EC8" w:rsidRDefault="00DC4267">
      <w:pPr>
        <w:pStyle w:val="a9"/>
        <w:numPr>
          <w:ilvl w:val="255"/>
          <w:numId w:val="0"/>
        </w:numPr>
        <w:spacing w:line="560" w:lineRule="exact"/>
        <w:ind w:firstLineChars="200" w:firstLine="700"/>
        <w:rPr>
          <w:rFonts w:ascii="黑体" w:eastAsia="黑体" w:hAnsi="黑体" w:cs="黑体"/>
          <w:color w:val="333333"/>
          <w:spacing w:val="15"/>
          <w:sz w:val="32"/>
          <w:szCs w:val="32"/>
          <w:shd w:val="clear" w:color="auto" w:fill="FFFFFF"/>
        </w:rPr>
      </w:pPr>
      <w:r w:rsidRPr="00EF0EC8">
        <w:rPr>
          <w:rFonts w:ascii="黑体" w:eastAsia="黑体" w:hAnsi="黑体" w:cs="黑体"/>
          <w:color w:val="333333"/>
          <w:spacing w:val="15"/>
          <w:sz w:val="32"/>
          <w:szCs w:val="32"/>
          <w:shd w:val="clear" w:color="auto" w:fill="FFFFFF"/>
        </w:rPr>
        <w:t>六</w:t>
      </w:r>
      <w:r w:rsidR="00D2144D" w:rsidRPr="00EF0EC8">
        <w:rPr>
          <w:rFonts w:ascii="黑体" w:eastAsia="黑体" w:hAnsi="黑体" w:cs="黑体" w:hint="eastAsia"/>
          <w:color w:val="333333"/>
          <w:spacing w:val="15"/>
          <w:sz w:val="32"/>
          <w:szCs w:val="32"/>
          <w:shd w:val="clear" w:color="auto" w:fill="FFFFFF"/>
        </w:rPr>
        <w:t>、交易报名及注册</w:t>
      </w:r>
    </w:p>
    <w:p w14:paraId="2C39E561" w14:textId="77777777" w:rsidR="0014458F" w:rsidRPr="00EF0EC8" w:rsidRDefault="00D2144D">
      <w:pPr>
        <w:adjustRightInd w:val="0"/>
        <w:snapToGrid w:val="0"/>
        <w:spacing w:line="560" w:lineRule="exact"/>
        <w:ind w:firstLineChars="200" w:firstLine="643"/>
        <w:rPr>
          <w:rFonts w:ascii="仿宋" w:eastAsia="仿宋" w:hAnsi="仿宋"/>
          <w:b/>
          <w:bCs/>
          <w:sz w:val="32"/>
          <w:szCs w:val="32"/>
        </w:rPr>
      </w:pPr>
      <w:r w:rsidRPr="00EF0EC8">
        <w:rPr>
          <w:rFonts w:ascii="仿宋" w:eastAsia="仿宋" w:hAnsi="仿宋"/>
          <w:b/>
          <w:bCs/>
          <w:sz w:val="32"/>
          <w:szCs w:val="32"/>
        </w:rPr>
        <w:t>1.</w:t>
      </w:r>
      <w:r w:rsidRPr="00EF0EC8">
        <w:rPr>
          <w:rFonts w:ascii="仿宋" w:eastAsia="仿宋" w:hAnsi="仿宋" w:hint="eastAsia"/>
          <w:b/>
          <w:bCs/>
          <w:sz w:val="32"/>
          <w:szCs w:val="32"/>
        </w:rPr>
        <w:t>交易报名</w:t>
      </w:r>
    </w:p>
    <w:p w14:paraId="44217967" w14:textId="6EE213AE" w:rsidR="0014458F" w:rsidRPr="00EF0EC8" w:rsidRDefault="00D2144D">
      <w:pPr>
        <w:adjustRightInd w:val="0"/>
        <w:snapToGrid w:val="0"/>
        <w:spacing w:line="560" w:lineRule="exact"/>
        <w:ind w:firstLineChars="200" w:firstLine="640"/>
        <w:rPr>
          <w:rFonts w:ascii="仿宋" w:eastAsia="仿宋" w:hAnsi="仿宋"/>
          <w:sz w:val="32"/>
          <w:szCs w:val="32"/>
        </w:rPr>
      </w:pPr>
      <w:r w:rsidRPr="00EF0EC8">
        <w:rPr>
          <w:rFonts w:ascii="仿宋" w:eastAsia="仿宋" w:hAnsi="仿宋" w:hint="eastAsia"/>
          <w:sz w:val="32"/>
          <w:szCs w:val="32"/>
        </w:rPr>
        <w:t>本次交易</w:t>
      </w:r>
      <w:r w:rsidRPr="00EF0EC8">
        <w:rPr>
          <w:rFonts w:ascii="仿宋" w:eastAsia="仿宋" w:hAnsi="仿宋" w:hint="eastAsia"/>
          <w:sz w:val="32"/>
          <w:szCs w:val="32"/>
        </w:rPr>
        <w:t>对交易中心交易商会员且报名</w:t>
      </w:r>
      <w:r w:rsidRPr="00EF0EC8">
        <w:rPr>
          <w:rFonts w:ascii="仿宋" w:eastAsia="仿宋" w:hAnsi="仿宋" w:hint="eastAsia"/>
          <w:sz w:val="32"/>
          <w:szCs w:val="32"/>
        </w:rPr>
        <w:t>审核通过</w:t>
      </w:r>
      <w:r w:rsidR="005603C7" w:rsidRPr="00EF0EC8">
        <w:rPr>
          <w:rFonts w:ascii="仿宋" w:eastAsia="仿宋" w:hAnsi="仿宋" w:hint="eastAsia"/>
          <w:sz w:val="32"/>
          <w:szCs w:val="32"/>
        </w:rPr>
        <w:t>的</w:t>
      </w:r>
      <w:r w:rsidRPr="00EF0EC8">
        <w:rPr>
          <w:rFonts w:ascii="仿宋" w:eastAsia="仿宋" w:hAnsi="仿宋" w:hint="eastAsia"/>
          <w:sz w:val="32"/>
          <w:szCs w:val="32"/>
        </w:rPr>
        <w:t>用户开放，请有意向的用户按照附件</w:t>
      </w:r>
      <w:r w:rsidRPr="00EF0EC8">
        <w:rPr>
          <w:rFonts w:ascii="仿宋" w:eastAsia="仿宋" w:hAnsi="仿宋" w:cs="仿宋" w:hint="eastAsia"/>
          <w:color w:val="000000" w:themeColor="text1"/>
          <w:sz w:val="32"/>
          <w:szCs w:val="32"/>
        </w:rPr>
        <w:t>“</w:t>
      </w:r>
      <w:r w:rsidR="00D819B9" w:rsidRPr="00EF0EC8">
        <w:rPr>
          <w:rFonts w:ascii="仿宋" w:eastAsia="仿宋" w:hAnsi="仿宋" w:cs="仿宋" w:hint="eastAsia"/>
          <w:color w:val="000000" w:themeColor="text1"/>
          <w:sz w:val="32"/>
          <w:szCs w:val="32"/>
        </w:rPr>
        <w:t>陕西液化</w:t>
      </w:r>
      <w:r w:rsidR="00D819B9" w:rsidRPr="00EF0EC8">
        <w:rPr>
          <w:rFonts w:ascii="仿宋" w:eastAsia="仿宋" w:hAnsi="仿宋" w:cs="仿宋"/>
          <w:color w:val="000000" w:themeColor="text1"/>
          <w:sz w:val="32"/>
          <w:szCs w:val="32"/>
        </w:rPr>
        <w:t>LNG储罐空间代储业务报名表</w:t>
      </w:r>
      <w:r w:rsidRPr="00EF0EC8">
        <w:rPr>
          <w:rFonts w:ascii="仿宋" w:eastAsia="仿宋" w:hAnsi="仿宋" w:cs="仿宋" w:hint="eastAsia"/>
          <w:color w:val="000000" w:themeColor="text1"/>
          <w:sz w:val="32"/>
          <w:szCs w:val="32"/>
        </w:rPr>
        <w:t>”提交</w:t>
      </w:r>
      <w:r w:rsidRPr="00EF0EC8">
        <w:rPr>
          <w:rFonts w:ascii="仿宋" w:eastAsia="仿宋" w:hAnsi="仿宋" w:hint="eastAsia"/>
          <w:sz w:val="32"/>
          <w:szCs w:val="32"/>
        </w:rPr>
        <w:t>报名材料，加盖公章后将扫描件发送至</w:t>
      </w:r>
      <w:r w:rsidRPr="00EF0EC8">
        <w:rPr>
          <w:rFonts w:ascii="仿宋" w:eastAsia="仿宋" w:hAnsi="仿宋" w:hint="eastAsia"/>
          <w:sz w:val="32"/>
          <w:szCs w:val="32"/>
        </w:rPr>
        <w:t xml:space="preserve"> </w:t>
      </w:r>
      <w:hyperlink r:id="rId7" w:history="1">
        <w:r w:rsidRPr="00EF0EC8">
          <w:rPr>
            <w:rStyle w:val="a8"/>
            <w:rFonts w:ascii="仿宋" w:eastAsia="仿宋" w:hAnsi="仿宋" w:hint="eastAsia"/>
            <w:sz w:val="32"/>
            <w:szCs w:val="32"/>
          </w:rPr>
          <w:t>LNG@shpgx.com</w:t>
        </w:r>
      </w:hyperlink>
      <w:r w:rsidR="00B81BF4" w:rsidRPr="00EF0EC8">
        <w:rPr>
          <w:rStyle w:val="a8"/>
          <w:rFonts w:ascii="仿宋" w:eastAsia="仿宋" w:hAnsi="仿宋" w:hint="eastAsia"/>
          <w:sz w:val="32"/>
          <w:szCs w:val="32"/>
        </w:rPr>
        <w:t>；</w:t>
      </w:r>
      <w:r w:rsidR="00B81BF4" w:rsidRPr="00EF0EC8">
        <w:rPr>
          <w:rStyle w:val="a8"/>
          <w:rFonts w:ascii="仿宋" w:eastAsia="仿宋" w:hAnsi="仿宋"/>
          <w:sz w:val="32"/>
          <w:szCs w:val="32"/>
        </w:rPr>
        <w:t>1422061260@qq.com</w:t>
      </w:r>
      <w:r w:rsidRPr="00EF0EC8">
        <w:rPr>
          <w:rFonts w:ascii="仿宋" w:eastAsia="仿宋" w:hAnsi="仿宋" w:hint="eastAsia"/>
          <w:sz w:val="32"/>
          <w:szCs w:val="32"/>
        </w:rPr>
        <w:t xml:space="preserve"> </w:t>
      </w:r>
      <w:r w:rsidRPr="00EF0EC8">
        <w:rPr>
          <w:rFonts w:ascii="仿宋" w:eastAsia="仿宋" w:hAnsi="仿宋" w:hint="eastAsia"/>
          <w:sz w:val="32"/>
          <w:szCs w:val="32"/>
        </w:rPr>
        <w:t>，报名截止时间为</w:t>
      </w:r>
      <w:r w:rsidRPr="00EF0EC8">
        <w:rPr>
          <w:rFonts w:ascii="仿宋" w:eastAsia="仿宋" w:hAnsi="仿宋" w:hint="eastAsia"/>
          <w:color w:val="333333"/>
          <w:spacing w:val="15"/>
          <w:sz w:val="32"/>
          <w:szCs w:val="32"/>
          <w:shd w:val="clear" w:color="auto" w:fill="FFFFFF"/>
        </w:rPr>
        <w:t>202</w:t>
      </w:r>
      <w:r w:rsidRPr="00EF0EC8">
        <w:rPr>
          <w:rFonts w:ascii="仿宋" w:eastAsia="仿宋" w:hAnsi="仿宋"/>
          <w:color w:val="333333"/>
          <w:spacing w:val="15"/>
          <w:sz w:val="32"/>
          <w:szCs w:val="32"/>
          <w:shd w:val="clear" w:color="auto" w:fill="FFFFFF"/>
        </w:rPr>
        <w:t>3</w:t>
      </w:r>
      <w:r w:rsidRPr="00EF0EC8">
        <w:rPr>
          <w:rFonts w:ascii="仿宋" w:eastAsia="仿宋" w:hAnsi="仿宋" w:hint="eastAsia"/>
          <w:color w:val="333333"/>
          <w:spacing w:val="15"/>
          <w:sz w:val="32"/>
          <w:szCs w:val="32"/>
          <w:shd w:val="clear" w:color="auto" w:fill="FFFFFF"/>
        </w:rPr>
        <w:t>年</w:t>
      </w:r>
      <w:r w:rsidRPr="00EF0EC8">
        <w:rPr>
          <w:rFonts w:ascii="仿宋" w:eastAsia="仿宋" w:hAnsi="仿宋"/>
          <w:color w:val="333333"/>
          <w:spacing w:val="15"/>
          <w:sz w:val="32"/>
          <w:szCs w:val="32"/>
          <w:shd w:val="clear" w:color="auto" w:fill="FFFFFF"/>
        </w:rPr>
        <w:t>6</w:t>
      </w:r>
      <w:r w:rsidRPr="00EF0EC8">
        <w:rPr>
          <w:rFonts w:ascii="仿宋" w:eastAsia="仿宋" w:hAnsi="仿宋" w:hint="eastAsia"/>
          <w:color w:val="333333"/>
          <w:spacing w:val="15"/>
          <w:sz w:val="32"/>
          <w:szCs w:val="32"/>
          <w:shd w:val="clear" w:color="auto" w:fill="FFFFFF"/>
        </w:rPr>
        <w:t>月</w:t>
      </w:r>
      <w:r w:rsidRPr="00EF0EC8">
        <w:rPr>
          <w:rFonts w:ascii="仿宋" w:eastAsia="仿宋" w:hAnsi="仿宋" w:hint="eastAsia"/>
          <w:color w:val="333333"/>
          <w:spacing w:val="15"/>
          <w:sz w:val="32"/>
          <w:szCs w:val="32"/>
          <w:shd w:val="clear" w:color="auto" w:fill="FFFFFF"/>
        </w:rPr>
        <w:t>1</w:t>
      </w:r>
      <w:r w:rsidR="005603C7" w:rsidRPr="00EF0EC8">
        <w:rPr>
          <w:rFonts w:ascii="仿宋" w:eastAsia="仿宋" w:hAnsi="仿宋"/>
          <w:color w:val="333333"/>
          <w:spacing w:val="15"/>
          <w:sz w:val="32"/>
          <w:szCs w:val="32"/>
          <w:shd w:val="clear" w:color="auto" w:fill="FFFFFF"/>
        </w:rPr>
        <w:t>5</w:t>
      </w:r>
      <w:r w:rsidRPr="00EF0EC8">
        <w:rPr>
          <w:rFonts w:ascii="仿宋" w:eastAsia="仿宋" w:hAnsi="仿宋" w:hint="eastAsia"/>
          <w:color w:val="333333"/>
          <w:spacing w:val="15"/>
          <w:sz w:val="32"/>
          <w:szCs w:val="32"/>
          <w:shd w:val="clear" w:color="auto" w:fill="FFFFFF"/>
        </w:rPr>
        <w:t>日</w:t>
      </w:r>
      <w:r w:rsidRPr="00EF0EC8">
        <w:rPr>
          <w:rFonts w:ascii="仿宋" w:eastAsia="仿宋" w:hAnsi="仿宋" w:hint="eastAsia"/>
          <w:color w:val="333333"/>
          <w:spacing w:val="15"/>
          <w:sz w:val="32"/>
          <w:szCs w:val="32"/>
          <w:shd w:val="clear" w:color="auto" w:fill="FFFFFF"/>
        </w:rPr>
        <w:t>1</w:t>
      </w:r>
      <w:r w:rsidR="005603C7" w:rsidRPr="00EF0EC8">
        <w:rPr>
          <w:rFonts w:ascii="仿宋" w:eastAsia="仿宋" w:hAnsi="仿宋"/>
          <w:color w:val="333333"/>
          <w:spacing w:val="15"/>
          <w:sz w:val="32"/>
          <w:szCs w:val="32"/>
          <w:shd w:val="clear" w:color="auto" w:fill="FFFFFF"/>
        </w:rPr>
        <w:t>8</w:t>
      </w:r>
      <w:r w:rsidRPr="00EF0EC8">
        <w:rPr>
          <w:rFonts w:ascii="仿宋" w:eastAsia="仿宋" w:hAnsi="仿宋" w:hint="eastAsia"/>
          <w:color w:val="333333"/>
          <w:spacing w:val="15"/>
          <w:sz w:val="32"/>
          <w:szCs w:val="32"/>
          <w:shd w:val="clear" w:color="auto" w:fill="FFFFFF"/>
        </w:rPr>
        <w:t>:00</w:t>
      </w:r>
      <w:r w:rsidRPr="00EF0EC8">
        <w:rPr>
          <w:rFonts w:ascii="仿宋" w:eastAsia="仿宋" w:hAnsi="仿宋" w:hint="eastAsia"/>
          <w:color w:val="333333"/>
          <w:spacing w:val="15"/>
          <w:sz w:val="32"/>
          <w:szCs w:val="32"/>
          <w:shd w:val="clear" w:color="auto" w:fill="FFFFFF"/>
        </w:rPr>
        <w:t>。</w:t>
      </w:r>
    </w:p>
    <w:p w14:paraId="533B42FA" w14:textId="77777777" w:rsidR="0014458F" w:rsidRPr="00EF0EC8" w:rsidRDefault="00D2144D">
      <w:pPr>
        <w:adjustRightInd w:val="0"/>
        <w:snapToGrid w:val="0"/>
        <w:spacing w:line="560" w:lineRule="exact"/>
        <w:ind w:firstLineChars="200" w:firstLine="643"/>
        <w:rPr>
          <w:rFonts w:ascii="仿宋" w:eastAsia="仿宋" w:hAnsi="仿宋"/>
          <w:b/>
          <w:bCs/>
          <w:sz w:val="32"/>
          <w:szCs w:val="32"/>
        </w:rPr>
      </w:pPr>
      <w:r w:rsidRPr="00EF0EC8">
        <w:rPr>
          <w:rFonts w:ascii="仿宋" w:eastAsia="仿宋" w:hAnsi="仿宋"/>
          <w:b/>
          <w:bCs/>
          <w:sz w:val="32"/>
          <w:szCs w:val="32"/>
        </w:rPr>
        <w:t>2.</w:t>
      </w:r>
      <w:r w:rsidRPr="00EF0EC8">
        <w:rPr>
          <w:rFonts w:ascii="仿宋" w:eastAsia="仿宋" w:hAnsi="仿宋" w:hint="eastAsia"/>
          <w:b/>
          <w:bCs/>
          <w:sz w:val="32"/>
          <w:szCs w:val="32"/>
        </w:rPr>
        <w:t>交易注册</w:t>
      </w:r>
    </w:p>
    <w:p w14:paraId="23855381" w14:textId="77777777" w:rsidR="0014458F" w:rsidRPr="00EF0EC8" w:rsidRDefault="00D2144D">
      <w:pPr>
        <w:adjustRightInd w:val="0"/>
        <w:snapToGrid w:val="0"/>
        <w:spacing w:line="560" w:lineRule="exact"/>
        <w:ind w:firstLineChars="200" w:firstLine="640"/>
        <w:rPr>
          <w:rFonts w:ascii="仿宋" w:eastAsia="仿宋" w:hAnsi="仿宋"/>
          <w:color w:val="333333"/>
          <w:spacing w:val="15"/>
          <w:sz w:val="32"/>
          <w:szCs w:val="32"/>
          <w:shd w:val="clear" w:color="auto" w:fill="FFFFFF"/>
        </w:rPr>
      </w:pPr>
      <w:r w:rsidRPr="00EF0EC8">
        <w:rPr>
          <w:rFonts w:ascii="仿宋" w:eastAsia="仿宋" w:hAnsi="仿宋" w:hint="eastAsia"/>
          <w:sz w:val="32"/>
          <w:szCs w:val="32"/>
        </w:rPr>
        <w:t>未注册交易中心交易商会员账户的用户，请按照以下</w:t>
      </w:r>
      <w:r w:rsidRPr="00EF0EC8">
        <w:rPr>
          <w:rFonts w:ascii="仿宋" w:eastAsia="仿宋" w:hAnsi="仿宋"/>
          <w:sz w:val="32"/>
          <w:szCs w:val="32"/>
        </w:rPr>
        <w:t>流程</w:t>
      </w:r>
      <w:r w:rsidRPr="00EF0EC8">
        <w:rPr>
          <w:rFonts w:ascii="仿宋" w:eastAsia="仿宋" w:hAnsi="仿宋" w:hint="eastAsia"/>
          <w:sz w:val="32"/>
          <w:szCs w:val="32"/>
        </w:rPr>
        <w:t>完成注册：</w:t>
      </w:r>
    </w:p>
    <w:p w14:paraId="4CE137CE" w14:textId="77777777"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1</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b/>
          <w:bCs/>
          <w:color w:val="333333"/>
          <w:spacing w:val="15"/>
          <w:sz w:val="32"/>
          <w:szCs w:val="32"/>
          <w:shd w:val="clear" w:color="auto" w:fill="FFFFFF"/>
          <w14:ligatures w14:val="none"/>
        </w:rPr>
        <w:t>注册</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sz w:val="32"/>
          <w:szCs w:val="32"/>
        </w:rPr>
        <w:t>登录</w:t>
      </w:r>
      <w:r w:rsidRPr="00EF0EC8">
        <w:rPr>
          <w:rFonts w:ascii="仿宋" w:eastAsia="仿宋" w:hAnsi="仿宋" w:hint="eastAsia"/>
          <w:sz w:val="32"/>
          <w:szCs w:val="32"/>
        </w:rPr>
        <w:t>上海石油天然气交易中心官网（</w:t>
      </w:r>
      <w:r w:rsidRPr="00EF0EC8">
        <w:rPr>
          <w:rFonts w:ascii="仿宋" w:eastAsia="仿宋" w:hAnsi="仿宋" w:hint="eastAsia"/>
          <w:sz w:val="32"/>
          <w:szCs w:val="32"/>
        </w:rPr>
        <w:t>w</w:t>
      </w:r>
      <w:r w:rsidRPr="00EF0EC8">
        <w:rPr>
          <w:rFonts w:ascii="仿宋" w:eastAsia="仿宋" w:hAnsi="仿宋"/>
          <w:sz w:val="32"/>
          <w:szCs w:val="32"/>
        </w:rPr>
        <w:t>ww.shpgx.com</w:t>
      </w:r>
      <w:r w:rsidRPr="00EF0EC8">
        <w:rPr>
          <w:rFonts w:ascii="仿宋" w:eastAsia="仿宋" w:hAnsi="仿宋" w:hint="eastAsia"/>
          <w:sz w:val="32"/>
          <w:szCs w:val="32"/>
        </w:rPr>
        <w:t>）—会员</w:t>
      </w:r>
      <w:r w:rsidRPr="00EF0EC8">
        <w:rPr>
          <w:rFonts w:ascii="仿宋" w:eastAsia="仿宋" w:hAnsi="仿宋"/>
          <w:sz w:val="32"/>
          <w:szCs w:val="32"/>
        </w:rPr>
        <w:t>中心</w:t>
      </w:r>
      <w:r w:rsidRPr="00EF0EC8">
        <w:rPr>
          <w:rFonts w:ascii="仿宋" w:eastAsia="仿宋" w:hAnsi="仿宋" w:hint="eastAsia"/>
          <w:sz w:val="32"/>
          <w:szCs w:val="32"/>
        </w:rPr>
        <w:t>—</w:t>
      </w:r>
      <w:r w:rsidRPr="00EF0EC8">
        <w:rPr>
          <w:rFonts w:ascii="仿宋" w:eastAsia="仿宋" w:hAnsi="仿宋"/>
          <w:sz w:val="32"/>
          <w:szCs w:val="32"/>
        </w:rPr>
        <w:t>会员</w:t>
      </w:r>
      <w:r w:rsidRPr="00EF0EC8">
        <w:rPr>
          <w:rFonts w:ascii="仿宋" w:eastAsia="仿宋" w:hAnsi="仿宋" w:hint="eastAsia"/>
          <w:sz w:val="32"/>
          <w:szCs w:val="32"/>
        </w:rPr>
        <w:t>注册，按要求提交相关资料</w:t>
      </w:r>
      <w:r w:rsidRPr="00EF0EC8">
        <w:rPr>
          <w:rFonts w:ascii="仿宋" w:eastAsia="仿宋" w:hAnsi="仿宋"/>
          <w:sz w:val="32"/>
          <w:szCs w:val="32"/>
        </w:rPr>
        <w:t>，</w:t>
      </w:r>
      <w:r w:rsidRPr="00EF0EC8">
        <w:rPr>
          <w:rFonts w:ascii="仿宋" w:eastAsia="仿宋" w:hAnsi="仿宋" w:hint="eastAsia"/>
          <w:sz w:val="32"/>
          <w:szCs w:val="32"/>
        </w:rPr>
        <w:t>并</w:t>
      </w:r>
      <w:r w:rsidRPr="00EF0EC8">
        <w:rPr>
          <w:rFonts w:ascii="仿宋" w:eastAsia="仿宋" w:hAnsi="仿宋"/>
          <w:sz w:val="32"/>
          <w:szCs w:val="32"/>
        </w:rPr>
        <w:t>跟踪审批进度。</w:t>
      </w:r>
    </w:p>
    <w:p w14:paraId="7726BFA9" w14:textId="23F2CAD8"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2</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b/>
          <w:bCs/>
          <w:color w:val="333333"/>
          <w:spacing w:val="15"/>
          <w:sz w:val="32"/>
          <w:szCs w:val="32"/>
          <w:shd w:val="clear" w:color="auto" w:fill="FFFFFF"/>
          <w14:ligatures w14:val="none"/>
        </w:rPr>
        <w:t>银行签约及入金</w:t>
      </w:r>
      <w:r w:rsidRPr="00EF0EC8">
        <w:rPr>
          <w:rFonts w:ascii="仿宋" w:eastAsia="仿宋" w:hAnsi="仿宋" w:hint="eastAsia"/>
          <w:color w:val="333333"/>
          <w:spacing w:val="15"/>
          <w:sz w:val="32"/>
          <w:szCs w:val="32"/>
          <w:shd w:val="clear" w:color="auto" w:fill="FFFFFF"/>
          <w14:ligatures w14:val="none"/>
        </w:rPr>
        <w:t>：签约及出入金教程可登录上海交易中心官网</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入市指南</w:t>
      </w:r>
      <w:r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操作指南，根据操作教程完成银行账户签约及入金，</w:t>
      </w:r>
      <w:r w:rsidR="00D819B9" w:rsidRPr="00EF0EC8">
        <w:rPr>
          <w:rFonts w:ascii="仿宋" w:eastAsia="仿宋" w:hAnsi="仿宋" w:hint="eastAsia"/>
          <w:color w:val="333333"/>
          <w:spacing w:val="15"/>
          <w:sz w:val="32"/>
          <w:szCs w:val="32"/>
          <w:shd w:val="clear" w:color="auto" w:fill="FFFFFF"/>
          <w14:ligatures w14:val="none"/>
        </w:rPr>
        <w:t>入金时间为每个交易日</w:t>
      </w:r>
      <w:r w:rsidR="00D819B9" w:rsidRPr="00EF0EC8">
        <w:rPr>
          <w:rFonts w:ascii="仿宋" w:eastAsia="仿宋" w:hAnsi="仿宋"/>
          <w:color w:val="333333"/>
          <w:spacing w:val="15"/>
          <w:sz w:val="32"/>
          <w:szCs w:val="32"/>
          <w:shd w:val="clear" w:color="auto" w:fill="FFFFFF"/>
          <w14:ligatures w14:val="none"/>
        </w:rPr>
        <w:t>9:00-15:00</w:t>
      </w:r>
      <w:r w:rsidR="00D819B9" w:rsidRPr="00EF0EC8">
        <w:rPr>
          <w:rFonts w:ascii="仿宋" w:eastAsia="仿宋" w:hAnsi="仿宋" w:hint="eastAsia"/>
          <w:color w:val="333333"/>
          <w:spacing w:val="15"/>
          <w:sz w:val="32"/>
          <w:szCs w:val="32"/>
          <w:shd w:val="clear" w:color="auto" w:fill="FFFFFF"/>
          <w14:ligatures w14:val="none"/>
        </w:rPr>
        <w:t>，</w:t>
      </w:r>
      <w:r w:rsidRPr="00EF0EC8">
        <w:rPr>
          <w:rFonts w:ascii="仿宋" w:eastAsia="仿宋" w:hAnsi="仿宋" w:hint="eastAsia"/>
          <w:color w:val="333333"/>
          <w:spacing w:val="15"/>
          <w:sz w:val="32"/>
          <w:szCs w:val="32"/>
          <w:shd w:val="clear" w:color="auto" w:fill="FFFFFF"/>
          <w14:ligatures w14:val="none"/>
        </w:rPr>
        <w:t>确保交易账号余额足以支付交易保证金及交易服务费。</w:t>
      </w:r>
    </w:p>
    <w:p w14:paraId="2493B0D4" w14:textId="5B7DCCDC"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交易相关事宜请咨询</w:t>
      </w:r>
      <w:r w:rsidRPr="00EF0EC8">
        <w:rPr>
          <w:rFonts w:ascii="仿宋" w:eastAsia="仿宋" w:hAnsi="仿宋"/>
          <w:color w:val="333333"/>
          <w:spacing w:val="15"/>
          <w:sz w:val="32"/>
          <w:szCs w:val="32"/>
          <w:shd w:val="clear" w:color="auto" w:fill="FFFFFF"/>
          <w14:ligatures w14:val="none"/>
        </w:rPr>
        <w:t>LNG</w:t>
      </w:r>
      <w:r w:rsidRPr="00EF0EC8">
        <w:rPr>
          <w:rFonts w:ascii="仿宋" w:eastAsia="仿宋" w:hAnsi="仿宋"/>
          <w:color w:val="333333"/>
          <w:spacing w:val="15"/>
          <w:sz w:val="32"/>
          <w:szCs w:val="32"/>
          <w:shd w:val="clear" w:color="auto" w:fill="FFFFFF"/>
          <w14:ligatures w14:val="none"/>
        </w:rPr>
        <w:t>交易部：</w:t>
      </w:r>
      <w:r w:rsidRPr="00EF0EC8">
        <w:rPr>
          <w:rFonts w:ascii="仿宋" w:eastAsia="仿宋" w:hAnsi="仿宋"/>
          <w:color w:val="333333"/>
          <w:spacing w:val="15"/>
          <w:sz w:val="32"/>
          <w:szCs w:val="32"/>
          <w:shd w:val="clear" w:color="auto" w:fill="FFFFFF"/>
          <w14:ligatures w14:val="none"/>
        </w:rPr>
        <w:t>021-6882</w:t>
      </w:r>
      <w:r w:rsidR="00F37D8F" w:rsidRPr="00EF0EC8">
        <w:rPr>
          <w:rFonts w:ascii="仿宋" w:eastAsia="仿宋" w:hAnsi="仿宋"/>
          <w:color w:val="333333"/>
          <w:spacing w:val="15"/>
          <w:sz w:val="32"/>
          <w:szCs w:val="32"/>
          <w:shd w:val="clear" w:color="auto" w:fill="FFFFFF"/>
          <w14:ligatures w14:val="none"/>
        </w:rPr>
        <w:t>2393</w:t>
      </w:r>
      <w:r w:rsidRPr="00EF0EC8">
        <w:rPr>
          <w:rFonts w:ascii="仿宋" w:eastAsia="仿宋" w:hAnsi="仿宋"/>
          <w:color w:val="333333"/>
          <w:spacing w:val="15"/>
          <w:sz w:val="32"/>
          <w:szCs w:val="32"/>
          <w:shd w:val="clear" w:color="auto" w:fill="FFFFFF"/>
          <w14:ligatures w14:val="none"/>
        </w:rPr>
        <w:t>；</w:t>
      </w:r>
      <w:r w:rsidR="00DC4267" w:rsidRPr="00EF0EC8">
        <w:rPr>
          <w:rFonts w:ascii="仿宋" w:eastAsia="仿宋" w:hAnsi="仿宋" w:hint="eastAsia"/>
          <w:color w:val="333333"/>
          <w:spacing w:val="15"/>
          <w:sz w:val="32"/>
          <w:szCs w:val="32"/>
          <w:shd w:val="clear" w:color="auto" w:fill="FFFFFF"/>
          <w14:ligatures w14:val="none"/>
        </w:rPr>
        <w:t xml:space="preserve"> 1</w:t>
      </w:r>
      <w:r w:rsidR="00DC4267" w:rsidRPr="00EF0EC8">
        <w:rPr>
          <w:rFonts w:ascii="仿宋" w:eastAsia="仿宋" w:hAnsi="仿宋"/>
          <w:color w:val="333333"/>
          <w:spacing w:val="15"/>
          <w:sz w:val="32"/>
          <w:szCs w:val="32"/>
          <w:shd w:val="clear" w:color="auto" w:fill="FFFFFF"/>
          <w14:ligatures w14:val="none"/>
        </w:rPr>
        <w:t>3482484072 张太杰</w:t>
      </w:r>
      <w:r w:rsidR="00DC4267" w:rsidRPr="00EF0EC8">
        <w:rPr>
          <w:rFonts w:ascii="仿宋" w:eastAsia="仿宋" w:hAnsi="仿宋" w:hint="eastAsia"/>
          <w:color w:val="333333"/>
          <w:spacing w:val="15"/>
          <w:sz w:val="32"/>
          <w:szCs w:val="32"/>
          <w:shd w:val="clear" w:color="auto" w:fill="FFFFFF"/>
          <w14:ligatures w14:val="none"/>
        </w:rPr>
        <w:t>；</w:t>
      </w:r>
    </w:p>
    <w:p w14:paraId="50F3875C" w14:textId="77777777"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会员注册相关事宜咨询会员服务部：</w:t>
      </w:r>
      <w:r w:rsidRPr="00EF0EC8">
        <w:rPr>
          <w:rFonts w:ascii="仿宋" w:eastAsia="仿宋" w:hAnsi="仿宋"/>
          <w:color w:val="333333"/>
          <w:spacing w:val="15"/>
          <w:sz w:val="32"/>
          <w:szCs w:val="32"/>
          <w:shd w:val="clear" w:color="auto" w:fill="FFFFFF"/>
          <w14:ligatures w14:val="none"/>
        </w:rPr>
        <w:t>021-6882</w:t>
      </w:r>
      <w:r w:rsidRPr="00EF0EC8">
        <w:rPr>
          <w:rFonts w:ascii="仿宋" w:eastAsia="仿宋" w:hAnsi="仿宋" w:hint="eastAsia"/>
          <w:color w:val="333333"/>
          <w:spacing w:val="15"/>
          <w:sz w:val="32"/>
          <w:szCs w:val="32"/>
          <w:shd w:val="clear" w:color="auto" w:fill="FFFFFF"/>
          <w14:ligatures w14:val="none"/>
        </w:rPr>
        <w:t>3133</w:t>
      </w:r>
      <w:r w:rsidRPr="00EF0EC8">
        <w:rPr>
          <w:rFonts w:ascii="仿宋" w:eastAsia="仿宋" w:hAnsi="仿宋" w:hint="eastAsia"/>
          <w:color w:val="333333"/>
          <w:spacing w:val="15"/>
          <w:sz w:val="32"/>
          <w:szCs w:val="32"/>
          <w:shd w:val="clear" w:color="auto" w:fill="FFFFFF"/>
          <w14:ligatures w14:val="none"/>
        </w:rPr>
        <w:t>；</w:t>
      </w:r>
    </w:p>
    <w:p w14:paraId="299CC62A" w14:textId="77777777"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银行账户签约及入金相关事宜请咨询资金结算部：</w:t>
      </w:r>
      <w:r w:rsidRPr="00EF0EC8">
        <w:rPr>
          <w:rFonts w:ascii="仿宋" w:eastAsia="仿宋" w:hAnsi="仿宋"/>
          <w:color w:val="333333"/>
          <w:spacing w:val="15"/>
          <w:sz w:val="32"/>
          <w:szCs w:val="32"/>
          <w:shd w:val="clear" w:color="auto" w:fill="FFFFFF"/>
          <w14:ligatures w14:val="none"/>
        </w:rPr>
        <w:t>021-68823067</w:t>
      </w:r>
      <w:r w:rsidRPr="00EF0EC8">
        <w:rPr>
          <w:rFonts w:ascii="仿宋" w:eastAsia="仿宋" w:hAnsi="仿宋" w:hint="eastAsia"/>
          <w:color w:val="333333"/>
          <w:spacing w:val="15"/>
          <w:sz w:val="32"/>
          <w:szCs w:val="32"/>
          <w:shd w:val="clear" w:color="auto" w:fill="FFFFFF"/>
          <w14:ligatures w14:val="none"/>
        </w:rPr>
        <w:t>。</w:t>
      </w:r>
    </w:p>
    <w:p w14:paraId="7E6B08C1" w14:textId="289794A6" w:rsidR="0014458F" w:rsidRPr="00EF0EC8" w:rsidRDefault="00DC4267">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陕西液化天然气投资发展有限公司：1</w:t>
      </w:r>
      <w:r w:rsidRPr="00EF0EC8">
        <w:rPr>
          <w:rFonts w:ascii="仿宋" w:eastAsia="仿宋" w:hAnsi="仿宋"/>
          <w:color w:val="333333"/>
          <w:spacing w:val="15"/>
          <w:sz w:val="32"/>
          <w:szCs w:val="32"/>
          <w:shd w:val="clear" w:color="auto" w:fill="FFFFFF"/>
          <w14:ligatures w14:val="none"/>
        </w:rPr>
        <w:t>7721525136 薛瑾华</w:t>
      </w:r>
      <w:r w:rsidRPr="00EF0EC8">
        <w:rPr>
          <w:rFonts w:ascii="仿宋" w:eastAsia="仿宋" w:hAnsi="仿宋" w:hint="eastAsia"/>
          <w:color w:val="333333"/>
          <w:spacing w:val="15"/>
          <w:sz w:val="32"/>
          <w:szCs w:val="32"/>
          <w:shd w:val="clear" w:color="auto" w:fill="FFFFFF"/>
          <w14:ligatures w14:val="none"/>
        </w:rPr>
        <w:t>。</w:t>
      </w:r>
    </w:p>
    <w:p w14:paraId="6B3BC999" w14:textId="32839483" w:rsidR="0014458F" w:rsidRPr="00EF0EC8" w:rsidRDefault="00D2144D">
      <w:pPr>
        <w:spacing w:line="560" w:lineRule="exact"/>
        <w:ind w:firstLineChars="200" w:firstLine="700"/>
        <w:rPr>
          <w:rFonts w:ascii="仿宋" w:eastAsia="仿宋" w:hAnsi="仿宋"/>
          <w:color w:val="333333"/>
          <w:spacing w:val="15"/>
          <w:sz w:val="32"/>
          <w:szCs w:val="32"/>
          <w:shd w:val="clear" w:color="auto" w:fill="FFFFFF"/>
          <w14:ligatures w14:val="none"/>
        </w:rPr>
      </w:pPr>
      <w:r w:rsidRPr="00EF0EC8">
        <w:rPr>
          <w:rFonts w:ascii="仿宋" w:eastAsia="仿宋" w:hAnsi="仿宋" w:hint="eastAsia"/>
          <w:color w:val="333333"/>
          <w:spacing w:val="15"/>
          <w:sz w:val="32"/>
          <w:szCs w:val="32"/>
          <w:shd w:val="clear" w:color="auto" w:fill="FFFFFF"/>
          <w14:ligatures w14:val="none"/>
        </w:rPr>
        <w:t>本次交易本着公平、公正、公开原则，</w:t>
      </w:r>
      <w:r w:rsidRPr="00EF0EC8">
        <w:rPr>
          <w:rFonts w:ascii="仿宋" w:eastAsia="仿宋" w:hAnsi="仿宋" w:hint="eastAsia"/>
          <w:color w:val="333333"/>
          <w:spacing w:val="15"/>
          <w:sz w:val="32"/>
          <w:szCs w:val="32"/>
          <w:shd w:val="clear" w:color="auto" w:fill="FFFFFF"/>
          <w14:ligatures w14:val="none"/>
        </w:rPr>
        <w:t>解释权归陕西液化和上海交易中心所有。</w:t>
      </w:r>
    </w:p>
    <w:p w14:paraId="6FB1EB97" w14:textId="77777777" w:rsidR="0014458F" w:rsidRPr="00EF0EC8" w:rsidRDefault="0014458F">
      <w:pPr>
        <w:pStyle w:val="a9"/>
        <w:numPr>
          <w:ilvl w:val="255"/>
          <w:numId w:val="0"/>
        </w:numPr>
        <w:spacing w:line="560" w:lineRule="exact"/>
        <w:rPr>
          <w:rFonts w:ascii="仿宋" w:eastAsia="仿宋" w:hAnsi="仿宋"/>
          <w:color w:val="333333"/>
          <w:spacing w:val="15"/>
          <w:sz w:val="32"/>
          <w:szCs w:val="32"/>
          <w:shd w:val="clear" w:color="auto" w:fill="FFFFFF"/>
        </w:rPr>
      </w:pPr>
    </w:p>
    <w:p w14:paraId="17A7E72F" w14:textId="7CE52D4B" w:rsidR="0014458F" w:rsidRPr="00EF0EC8" w:rsidRDefault="00D2144D">
      <w:pPr>
        <w:widowControl/>
        <w:spacing w:line="560" w:lineRule="exact"/>
        <w:jc w:val="left"/>
        <w:rPr>
          <w:rFonts w:ascii="仿宋" w:eastAsia="仿宋" w:hAnsi="仿宋" w:cs="仿宋"/>
          <w:color w:val="000000" w:themeColor="text1"/>
          <w:sz w:val="32"/>
          <w:szCs w:val="32"/>
        </w:rPr>
      </w:pPr>
      <w:r w:rsidRPr="00EF0EC8">
        <w:rPr>
          <w:rFonts w:ascii="仿宋" w:eastAsia="仿宋" w:hAnsi="仿宋" w:hint="eastAsia"/>
          <w:color w:val="333333"/>
          <w:spacing w:val="15"/>
          <w:sz w:val="32"/>
          <w:szCs w:val="32"/>
          <w:shd w:val="clear" w:color="auto" w:fill="FFFFFF"/>
        </w:rPr>
        <w:t>附件：</w:t>
      </w:r>
      <w:bookmarkStart w:id="0" w:name="_Hlk136530459"/>
      <w:r w:rsidR="0036236A"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陕西液化</w:t>
      </w:r>
      <w:r w:rsidRPr="00EF0EC8">
        <w:rPr>
          <w:rFonts w:ascii="仿宋" w:eastAsia="仿宋" w:hAnsi="仿宋" w:cs="仿宋" w:hint="eastAsia"/>
          <w:color w:val="000000" w:themeColor="text1"/>
          <w:sz w:val="32"/>
          <w:szCs w:val="32"/>
        </w:rPr>
        <w:t>LNG</w:t>
      </w:r>
      <w:r w:rsidRPr="00EF0EC8">
        <w:rPr>
          <w:rFonts w:ascii="仿宋" w:eastAsia="仿宋" w:hAnsi="仿宋" w:cs="仿宋" w:hint="eastAsia"/>
          <w:color w:val="000000" w:themeColor="text1"/>
          <w:sz w:val="32"/>
          <w:szCs w:val="32"/>
        </w:rPr>
        <w:t>储罐空间代储业务</w:t>
      </w:r>
      <w:r w:rsidRPr="00EF0EC8">
        <w:rPr>
          <w:rFonts w:ascii="仿宋" w:eastAsia="仿宋" w:hAnsi="仿宋" w:cs="仿宋" w:hint="eastAsia"/>
          <w:color w:val="000000" w:themeColor="text1"/>
          <w:sz w:val="32"/>
          <w:szCs w:val="32"/>
        </w:rPr>
        <w:t>报名表</w:t>
      </w:r>
      <w:bookmarkEnd w:id="0"/>
    </w:p>
    <w:p w14:paraId="1F5CBC22" w14:textId="76C13242" w:rsidR="0014458F" w:rsidRPr="00EF0EC8" w:rsidRDefault="00DC4267" w:rsidP="00EF0EC8">
      <w:pPr>
        <w:widowControl/>
        <w:spacing w:line="560" w:lineRule="exact"/>
        <w:ind w:firstLineChars="300" w:firstLine="1050"/>
        <w:jc w:val="left"/>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2、授权委托书</w:t>
      </w:r>
    </w:p>
    <w:tbl>
      <w:tblPr>
        <w:tblStyle w:val="a7"/>
        <w:tblpPr w:leftFromText="180" w:rightFromText="180" w:vertAnchor="text" w:horzAnchor="page" w:tblpX="4312" w:tblpY="386"/>
        <w:tblW w:w="5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tblGrid>
      <w:tr w:rsidR="0014458F" w:rsidRPr="00EF0EC8" w14:paraId="742C5A76" w14:textId="77777777">
        <w:trPr>
          <w:trHeight w:val="642"/>
        </w:trPr>
        <w:tc>
          <w:tcPr>
            <w:tcW w:w="5090" w:type="dxa"/>
          </w:tcPr>
          <w:p w14:paraId="43AA37D2" w14:textId="77777777" w:rsidR="0014458F" w:rsidRPr="00EF0EC8" w:rsidRDefault="00D2144D">
            <w:pPr>
              <w:spacing w:line="560" w:lineRule="exact"/>
              <w:jc w:val="distribute"/>
              <w:rPr>
                <w:rFonts w:ascii="仿宋" w:eastAsia="仿宋" w:hAnsi="仿宋" w:cs="Times New Roman"/>
                <w:kern w:val="0"/>
                <w:sz w:val="32"/>
                <w:szCs w:val="32"/>
                <w14:ligatures w14:val="none"/>
              </w:rPr>
            </w:pPr>
            <w:r w:rsidRPr="00EF0EC8">
              <w:rPr>
                <w:rFonts w:ascii="仿宋" w:eastAsia="仿宋" w:hAnsi="仿宋" w:cs="Times New Roman" w:hint="eastAsia"/>
                <w:kern w:val="0"/>
                <w:sz w:val="32"/>
                <w:szCs w:val="32"/>
                <w14:ligatures w14:val="none"/>
              </w:rPr>
              <w:t>陕西液化天然气投资发展有限公司</w:t>
            </w:r>
          </w:p>
        </w:tc>
      </w:tr>
      <w:tr w:rsidR="0014458F" w:rsidRPr="00EF0EC8" w14:paraId="1F231953" w14:textId="77777777">
        <w:trPr>
          <w:trHeight w:val="686"/>
        </w:trPr>
        <w:tc>
          <w:tcPr>
            <w:tcW w:w="5090" w:type="dxa"/>
          </w:tcPr>
          <w:p w14:paraId="649765A3" w14:textId="3E20B368" w:rsidR="0014458F" w:rsidRPr="00EF0EC8" w:rsidRDefault="00D2144D">
            <w:pPr>
              <w:spacing w:line="560" w:lineRule="exact"/>
              <w:jc w:val="center"/>
              <w:rPr>
                <w:rFonts w:ascii="仿宋" w:eastAsia="仿宋" w:hAnsi="仿宋" w:cs="Times New Roman"/>
                <w:kern w:val="0"/>
                <w:sz w:val="32"/>
                <w:szCs w:val="32"/>
                <w14:ligatures w14:val="none"/>
              </w:rPr>
            </w:pPr>
            <w:r w:rsidRPr="00EF0EC8">
              <w:rPr>
                <w:rFonts w:ascii="仿宋" w:eastAsia="仿宋" w:hAnsi="仿宋" w:cs="Times New Roman" w:hint="eastAsia"/>
                <w:kern w:val="0"/>
                <w:sz w:val="32"/>
                <w:szCs w:val="32"/>
                <w14:ligatures w14:val="none"/>
              </w:rPr>
              <w:t>2</w:t>
            </w:r>
            <w:r w:rsidRPr="00EF0EC8">
              <w:rPr>
                <w:rFonts w:ascii="仿宋" w:eastAsia="仿宋" w:hAnsi="仿宋" w:cs="Times New Roman"/>
                <w:kern w:val="0"/>
                <w:sz w:val="32"/>
                <w:szCs w:val="32"/>
                <w14:ligatures w14:val="none"/>
              </w:rPr>
              <w:t>023</w:t>
            </w:r>
            <w:r w:rsidRPr="00EF0EC8">
              <w:rPr>
                <w:rFonts w:ascii="仿宋" w:eastAsia="仿宋" w:hAnsi="仿宋" w:cs="Times New Roman" w:hint="eastAsia"/>
                <w:kern w:val="0"/>
                <w:sz w:val="32"/>
                <w:szCs w:val="32"/>
                <w14:ligatures w14:val="none"/>
              </w:rPr>
              <w:t>年</w:t>
            </w:r>
            <w:r w:rsidRPr="00EF0EC8">
              <w:rPr>
                <w:rFonts w:ascii="仿宋" w:eastAsia="仿宋" w:hAnsi="仿宋" w:cs="Times New Roman" w:hint="eastAsia"/>
                <w:kern w:val="0"/>
                <w:sz w:val="32"/>
                <w:szCs w:val="32"/>
                <w14:ligatures w14:val="none"/>
              </w:rPr>
              <w:t>6</w:t>
            </w:r>
            <w:r w:rsidRPr="00EF0EC8">
              <w:rPr>
                <w:rFonts w:ascii="仿宋" w:eastAsia="仿宋" w:hAnsi="仿宋" w:cs="Times New Roman" w:hint="eastAsia"/>
                <w:kern w:val="0"/>
                <w:sz w:val="32"/>
                <w:szCs w:val="32"/>
                <w14:ligatures w14:val="none"/>
              </w:rPr>
              <w:t>月</w:t>
            </w:r>
            <w:r w:rsidRPr="00EF0EC8">
              <w:rPr>
                <w:rFonts w:ascii="仿宋" w:eastAsia="仿宋" w:hAnsi="仿宋" w:cs="Times New Roman" w:hint="eastAsia"/>
                <w:kern w:val="0"/>
                <w:sz w:val="32"/>
                <w:szCs w:val="32"/>
                <w14:ligatures w14:val="none"/>
              </w:rPr>
              <w:t>1</w:t>
            </w:r>
            <w:r w:rsidR="00DC4267" w:rsidRPr="00EF0EC8">
              <w:rPr>
                <w:rFonts w:ascii="仿宋" w:eastAsia="仿宋" w:hAnsi="仿宋" w:cs="Times New Roman"/>
                <w:kern w:val="0"/>
                <w:sz w:val="32"/>
                <w:szCs w:val="32"/>
                <w14:ligatures w14:val="none"/>
              </w:rPr>
              <w:t>3</w:t>
            </w:r>
            <w:r w:rsidRPr="00EF0EC8">
              <w:rPr>
                <w:rFonts w:ascii="仿宋" w:eastAsia="仿宋" w:hAnsi="仿宋" w:cs="Times New Roman" w:hint="eastAsia"/>
                <w:kern w:val="0"/>
                <w:sz w:val="32"/>
                <w:szCs w:val="32"/>
                <w14:ligatures w14:val="none"/>
              </w:rPr>
              <w:t>日</w:t>
            </w:r>
          </w:p>
        </w:tc>
      </w:tr>
    </w:tbl>
    <w:p w14:paraId="208F4957" w14:textId="77777777" w:rsidR="0014458F" w:rsidRPr="00EF0EC8" w:rsidRDefault="0014458F">
      <w:pPr>
        <w:widowControl/>
        <w:spacing w:line="560" w:lineRule="exact"/>
        <w:jc w:val="left"/>
        <w:rPr>
          <w:rFonts w:ascii="仿宋" w:eastAsia="仿宋" w:hAnsi="仿宋"/>
          <w:color w:val="333333"/>
          <w:spacing w:val="15"/>
          <w:sz w:val="32"/>
          <w:szCs w:val="32"/>
          <w:shd w:val="clear" w:color="auto" w:fill="FFFFFF"/>
        </w:rPr>
      </w:pPr>
    </w:p>
    <w:p w14:paraId="33FD4D52" w14:textId="77777777" w:rsidR="0014458F" w:rsidRPr="00EF0EC8" w:rsidRDefault="0014458F">
      <w:pPr>
        <w:widowControl/>
        <w:spacing w:line="560" w:lineRule="exact"/>
        <w:jc w:val="left"/>
        <w:rPr>
          <w:rFonts w:ascii="仿宋" w:eastAsia="仿宋" w:hAnsi="仿宋"/>
          <w:color w:val="333333"/>
          <w:spacing w:val="15"/>
          <w:sz w:val="32"/>
          <w:szCs w:val="32"/>
          <w:shd w:val="clear" w:color="auto" w:fill="FFFFFF"/>
        </w:rPr>
      </w:pPr>
    </w:p>
    <w:p w14:paraId="178C1DE8" w14:textId="77777777" w:rsidR="0014458F" w:rsidRPr="00EF0EC8" w:rsidRDefault="0014458F">
      <w:pPr>
        <w:widowControl/>
        <w:spacing w:line="560" w:lineRule="exact"/>
        <w:jc w:val="left"/>
        <w:rPr>
          <w:rFonts w:ascii="仿宋" w:eastAsia="仿宋" w:hAnsi="仿宋"/>
          <w:color w:val="333333"/>
          <w:spacing w:val="15"/>
          <w:sz w:val="32"/>
          <w:szCs w:val="32"/>
          <w:shd w:val="clear" w:color="auto" w:fill="FFFFFF"/>
        </w:rPr>
      </w:pPr>
    </w:p>
    <w:p w14:paraId="7563FBF5" w14:textId="77777777" w:rsidR="0014458F" w:rsidRPr="00EF0EC8" w:rsidRDefault="00D2144D">
      <w:r w:rsidRPr="00EF0EC8">
        <w:br w:type="page"/>
      </w:r>
    </w:p>
    <w:p w14:paraId="17C5EC6E" w14:textId="6CB2088F" w:rsidR="0014458F" w:rsidRPr="00EF0EC8" w:rsidRDefault="00D2144D">
      <w:pPr>
        <w:widowControl/>
        <w:jc w:val="left"/>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附件</w:t>
      </w:r>
      <w:r w:rsidR="00DC4267" w:rsidRPr="00EF0EC8">
        <w:rPr>
          <w:rFonts w:ascii="仿宋" w:eastAsia="仿宋" w:hAnsi="仿宋" w:hint="eastAsia"/>
          <w:color w:val="333333"/>
          <w:spacing w:val="15"/>
          <w:sz w:val="32"/>
          <w:szCs w:val="32"/>
          <w:shd w:val="clear" w:color="auto" w:fill="FFFFFF"/>
        </w:rPr>
        <w:t>1</w:t>
      </w:r>
      <w:r w:rsidRPr="00EF0EC8">
        <w:rPr>
          <w:rFonts w:ascii="仿宋" w:eastAsia="仿宋" w:hAnsi="仿宋" w:hint="eastAsia"/>
          <w:color w:val="333333"/>
          <w:spacing w:val="15"/>
          <w:sz w:val="32"/>
          <w:szCs w:val="32"/>
          <w:shd w:val="clear" w:color="auto" w:fill="FFFFFF"/>
        </w:rPr>
        <w:t>：</w:t>
      </w:r>
    </w:p>
    <w:p w14:paraId="1F0BE658" w14:textId="078F8071" w:rsidR="0014458F" w:rsidRPr="00EF0EC8" w:rsidRDefault="00D2144D">
      <w:pPr>
        <w:jc w:val="center"/>
        <w:rPr>
          <w:rFonts w:ascii="黑体" w:eastAsia="黑体" w:hAnsi="黑体"/>
          <w:b/>
          <w:bCs/>
          <w:color w:val="333333"/>
          <w:spacing w:val="15"/>
          <w:sz w:val="32"/>
          <w:szCs w:val="32"/>
          <w:shd w:val="clear" w:color="auto" w:fill="FFFFFF"/>
        </w:rPr>
      </w:pPr>
      <w:r w:rsidRPr="00EF0EC8">
        <w:rPr>
          <w:rFonts w:ascii="黑体" w:eastAsia="黑体" w:hAnsi="黑体" w:hint="eastAsia"/>
          <w:b/>
          <w:bCs/>
          <w:color w:val="333333"/>
          <w:spacing w:val="15"/>
          <w:sz w:val="32"/>
          <w:szCs w:val="32"/>
          <w:shd w:val="clear" w:color="auto" w:fill="FFFFFF"/>
        </w:rPr>
        <w:t>陕西液化</w:t>
      </w:r>
      <w:r w:rsidRPr="00EF0EC8">
        <w:rPr>
          <w:rFonts w:ascii="黑体" w:eastAsia="黑体" w:hAnsi="黑体"/>
          <w:b/>
          <w:bCs/>
          <w:color w:val="333333"/>
          <w:spacing w:val="15"/>
          <w:sz w:val="32"/>
          <w:szCs w:val="32"/>
          <w:shd w:val="clear" w:color="auto" w:fill="FFFFFF"/>
        </w:rPr>
        <w:t>LNG</w:t>
      </w:r>
      <w:r w:rsidRPr="00EF0EC8">
        <w:rPr>
          <w:rFonts w:ascii="黑体" w:eastAsia="黑体" w:hAnsi="黑体" w:hint="eastAsia"/>
          <w:b/>
          <w:bCs/>
          <w:color w:val="333333"/>
          <w:spacing w:val="15"/>
          <w:sz w:val="32"/>
          <w:szCs w:val="32"/>
          <w:shd w:val="clear" w:color="auto" w:fill="FFFFFF"/>
        </w:rPr>
        <w:t>储罐空间代储业务</w:t>
      </w:r>
      <w:r w:rsidRPr="00EF0EC8">
        <w:rPr>
          <w:rFonts w:ascii="黑体" w:eastAsia="黑体" w:hAnsi="黑体" w:hint="eastAsia"/>
          <w:b/>
          <w:bCs/>
          <w:color w:val="333333"/>
          <w:spacing w:val="15"/>
          <w:sz w:val="32"/>
          <w:szCs w:val="32"/>
          <w:shd w:val="clear" w:color="auto" w:fill="FFFFFF"/>
        </w:rPr>
        <w:t>报名表</w:t>
      </w:r>
    </w:p>
    <w:tbl>
      <w:tblPr>
        <w:tblStyle w:val="a7"/>
        <w:tblW w:w="4999" w:type="pct"/>
        <w:tblLook w:val="04A0" w:firstRow="1" w:lastRow="0" w:firstColumn="1" w:lastColumn="0" w:noHBand="0" w:noVBand="1"/>
      </w:tblPr>
      <w:tblGrid>
        <w:gridCol w:w="1758"/>
        <w:gridCol w:w="2009"/>
        <w:gridCol w:w="2385"/>
        <w:gridCol w:w="2142"/>
      </w:tblGrid>
      <w:tr w:rsidR="0014458F" w:rsidRPr="00EF0EC8" w14:paraId="2E630700" w14:textId="77777777" w:rsidTr="00EF0EC8">
        <w:tc>
          <w:tcPr>
            <w:tcW w:w="1060" w:type="pct"/>
          </w:tcPr>
          <w:p w14:paraId="26908228" w14:textId="77777777" w:rsidR="0014458F" w:rsidRPr="00EF0EC8" w:rsidRDefault="00D2144D" w:rsidP="00EF0EC8">
            <w:pPr>
              <w:spacing w:line="560" w:lineRule="exact"/>
              <w:jc w:val="center"/>
              <w:rPr>
                <w:rFonts w:ascii="黑体" w:eastAsia="黑体" w:hAnsi="黑体"/>
                <w:color w:val="333333"/>
                <w:spacing w:val="15"/>
                <w:sz w:val="26"/>
                <w:szCs w:val="28"/>
                <w:shd w:val="clear" w:color="auto" w:fill="FFFFFF"/>
              </w:rPr>
            </w:pPr>
            <w:r w:rsidRPr="00EF0EC8">
              <w:rPr>
                <w:rFonts w:ascii="黑体" w:eastAsia="黑体" w:hAnsi="黑体" w:hint="eastAsia"/>
                <w:color w:val="333333"/>
                <w:spacing w:val="15"/>
                <w:sz w:val="26"/>
                <w:szCs w:val="28"/>
                <w:shd w:val="clear" w:color="auto" w:fill="FFFFFF"/>
              </w:rPr>
              <w:t>企业名称</w:t>
            </w:r>
          </w:p>
        </w:tc>
        <w:tc>
          <w:tcPr>
            <w:tcW w:w="3940" w:type="pct"/>
            <w:gridSpan w:val="3"/>
          </w:tcPr>
          <w:p w14:paraId="10DDF740" w14:textId="77777777" w:rsidR="0014458F" w:rsidRPr="00EF0EC8" w:rsidRDefault="0014458F" w:rsidP="00EF0EC8">
            <w:pPr>
              <w:spacing w:line="560" w:lineRule="exact"/>
              <w:jc w:val="center"/>
              <w:rPr>
                <w:rFonts w:ascii="仿宋" w:eastAsia="仿宋" w:hAnsi="仿宋"/>
                <w:color w:val="333333"/>
                <w:spacing w:val="15"/>
                <w:sz w:val="26"/>
                <w:szCs w:val="28"/>
                <w:shd w:val="clear" w:color="auto" w:fill="FFFFFF"/>
              </w:rPr>
            </w:pPr>
          </w:p>
        </w:tc>
      </w:tr>
      <w:tr w:rsidR="0014458F" w:rsidRPr="00EF0EC8" w14:paraId="42F4FBAE" w14:textId="77777777" w:rsidTr="00EF0EC8">
        <w:tc>
          <w:tcPr>
            <w:tcW w:w="1060" w:type="pct"/>
          </w:tcPr>
          <w:p w14:paraId="2810600C" w14:textId="77777777" w:rsidR="0014458F" w:rsidRPr="00EF0EC8" w:rsidRDefault="00D2144D" w:rsidP="00EF0EC8">
            <w:pPr>
              <w:spacing w:line="560" w:lineRule="exact"/>
              <w:jc w:val="center"/>
              <w:rPr>
                <w:rFonts w:ascii="黑体" w:eastAsia="黑体" w:hAnsi="黑体"/>
                <w:color w:val="333333"/>
                <w:spacing w:val="15"/>
                <w:sz w:val="26"/>
                <w:szCs w:val="28"/>
                <w:shd w:val="clear" w:color="auto" w:fill="FFFFFF"/>
              </w:rPr>
            </w:pPr>
            <w:r w:rsidRPr="00EF0EC8">
              <w:rPr>
                <w:rFonts w:ascii="黑体" w:eastAsia="黑体" w:hAnsi="黑体" w:hint="eastAsia"/>
                <w:color w:val="333333"/>
                <w:spacing w:val="15"/>
                <w:sz w:val="26"/>
                <w:szCs w:val="28"/>
                <w:shd w:val="clear" w:color="auto" w:fill="FFFFFF"/>
              </w:rPr>
              <w:t>注册地址</w:t>
            </w:r>
          </w:p>
        </w:tc>
        <w:tc>
          <w:tcPr>
            <w:tcW w:w="3940" w:type="pct"/>
            <w:gridSpan w:val="3"/>
          </w:tcPr>
          <w:p w14:paraId="1741660F" w14:textId="77777777" w:rsidR="0014458F" w:rsidRPr="00EF0EC8" w:rsidRDefault="0014458F" w:rsidP="00EF0EC8">
            <w:pPr>
              <w:spacing w:line="560" w:lineRule="exact"/>
              <w:jc w:val="center"/>
              <w:rPr>
                <w:rFonts w:ascii="仿宋" w:eastAsia="仿宋" w:hAnsi="仿宋"/>
                <w:color w:val="333333"/>
                <w:spacing w:val="15"/>
                <w:sz w:val="26"/>
                <w:szCs w:val="28"/>
                <w:shd w:val="clear" w:color="auto" w:fill="FFFFFF"/>
              </w:rPr>
            </w:pPr>
          </w:p>
        </w:tc>
      </w:tr>
      <w:tr w:rsidR="0014458F" w:rsidRPr="00EF0EC8" w14:paraId="06287A0A" w14:textId="77777777" w:rsidTr="00EF0EC8">
        <w:tc>
          <w:tcPr>
            <w:tcW w:w="1060" w:type="pct"/>
          </w:tcPr>
          <w:p w14:paraId="4B681ED2" w14:textId="77777777" w:rsidR="0014458F" w:rsidRPr="00EF0EC8" w:rsidRDefault="00D2144D" w:rsidP="00EF0EC8">
            <w:pPr>
              <w:spacing w:line="560" w:lineRule="exact"/>
              <w:jc w:val="center"/>
              <w:rPr>
                <w:rFonts w:ascii="黑体" w:eastAsia="黑体" w:hAnsi="黑体"/>
                <w:color w:val="333333"/>
                <w:spacing w:val="15"/>
                <w:sz w:val="26"/>
                <w:szCs w:val="28"/>
                <w:shd w:val="clear" w:color="auto" w:fill="FFFFFF"/>
              </w:rPr>
            </w:pPr>
            <w:r w:rsidRPr="00EF0EC8">
              <w:rPr>
                <w:rFonts w:ascii="黑体" w:eastAsia="黑体" w:hAnsi="黑体" w:hint="eastAsia"/>
                <w:color w:val="333333"/>
                <w:spacing w:val="15"/>
                <w:sz w:val="26"/>
                <w:szCs w:val="28"/>
                <w:shd w:val="clear" w:color="auto" w:fill="FFFFFF"/>
              </w:rPr>
              <w:t>注册资本金</w:t>
            </w:r>
          </w:p>
        </w:tc>
        <w:tc>
          <w:tcPr>
            <w:tcW w:w="3940" w:type="pct"/>
            <w:gridSpan w:val="3"/>
          </w:tcPr>
          <w:p w14:paraId="74734B9B" w14:textId="77777777" w:rsidR="0014458F" w:rsidRPr="00EF0EC8" w:rsidRDefault="0014458F" w:rsidP="00EF0EC8">
            <w:pPr>
              <w:spacing w:line="560" w:lineRule="exact"/>
              <w:jc w:val="center"/>
              <w:rPr>
                <w:rFonts w:ascii="仿宋" w:eastAsia="仿宋" w:hAnsi="仿宋"/>
                <w:color w:val="333333"/>
                <w:spacing w:val="15"/>
                <w:sz w:val="26"/>
                <w:szCs w:val="28"/>
                <w:shd w:val="clear" w:color="auto" w:fill="FFFFFF"/>
              </w:rPr>
            </w:pPr>
          </w:p>
        </w:tc>
      </w:tr>
      <w:tr w:rsidR="0014458F" w:rsidRPr="00EF0EC8" w14:paraId="5281F85C" w14:textId="77777777" w:rsidTr="00EF0EC8">
        <w:tc>
          <w:tcPr>
            <w:tcW w:w="1060" w:type="pct"/>
          </w:tcPr>
          <w:p w14:paraId="59DE8781" w14:textId="77777777" w:rsidR="0014458F" w:rsidRPr="00EF0EC8" w:rsidRDefault="00D2144D" w:rsidP="00EF0EC8">
            <w:pPr>
              <w:spacing w:line="560" w:lineRule="exact"/>
              <w:jc w:val="center"/>
              <w:rPr>
                <w:rFonts w:ascii="黑体" w:eastAsia="黑体" w:hAnsi="黑体"/>
                <w:color w:val="333333"/>
                <w:spacing w:val="15"/>
                <w:sz w:val="26"/>
                <w:szCs w:val="28"/>
                <w:shd w:val="clear" w:color="auto" w:fill="FFFFFF"/>
              </w:rPr>
            </w:pPr>
            <w:r w:rsidRPr="00EF0EC8">
              <w:rPr>
                <w:rFonts w:ascii="黑体" w:eastAsia="黑体" w:hAnsi="黑体" w:hint="eastAsia"/>
                <w:color w:val="333333"/>
                <w:spacing w:val="15"/>
                <w:sz w:val="26"/>
                <w:szCs w:val="28"/>
                <w:shd w:val="clear" w:color="auto" w:fill="FFFFFF"/>
              </w:rPr>
              <w:t>企业类型</w:t>
            </w:r>
          </w:p>
        </w:tc>
        <w:tc>
          <w:tcPr>
            <w:tcW w:w="3940" w:type="pct"/>
            <w:gridSpan w:val="3"/>
          </w:tcPr>
          <w:p w14:paraId="490150B4" w14:textId="661BC1BF" w:rsidR="0014458F" w:rsidRPr="00EF0EC8" w:rsidRDefault="00D2144D" w:rsidP="00EF0EC8">
            <w:pPr>
              <w:spacing w:line="560" w:lineRule="exact"/>
              <w:jc w:val="left"/>
              <w:rPr>
                <w:rFonts w:ascii="仿宋" w:eastAsia="仿宋" w:hAnsi="仿宋"/>
                <w:color w:val="333333"/>
                <w:spacing w:val="15"/>
                <w:sz w:val="26"/>
                <w:szCs w:val="28"/>
                <w:shd w:val="clear" w:color="auto" w:fill="FFFFFF"/>
              </w:rPr>
            </w:pPr>
            <w:r w:rsidRPr="00EF0EC8">
              <w:rPr>
                <w:rFonts w:ascii="仿宋" w:eastAsia="仿宋" w:hAnsi="仿宋" w:hint="eastAsia"/>
                <w:color w:val="333333"/>
                <w:spacing w:val="15"/>
                <w:sz w:val="26"/>
                <w:szCs w:val="28"/>
                <w:shd w:val="clear" w:color="auto" w:fill="FFFFFF"/>
              </w:rPr>
              <w:t>□城市燃气□贸易商□终端用户</w:t>
            </w:r>
            <w:r w:rsidR="001D6460" w:rsidRPr="00EF0EC8">
              <w:rPr>
                <w:rFonts w:ascii="仿宋" w:eastAsia="仿宋" w:hAnsi="仿宋" w:hint="eastAsia"/>
                <w:color w:val="333333"/>
                <w:spacing w:val="15"/>
                <w:sz w:val="26"/>
                <w:szCs w:val="28"/>
                <w:shd w:val="clear" w:color="auto" w:fill="FFFFFF"/>
              </w:rPr>
              <w:t>□其他</w:t>
            </w:r>
          </w:p>
        </w:tc>
      </w:tr>
      <w:tr w:rsidR="0014458F" w:rsidRPr="00EF0EC8" w14:paraId="1BEE1CEF" w14:textId="77777777" w:rsidTr="00EF0EC8">
        <w:tc>
          <w:tcPr>
            <w:tcW w:w="1060" w:type="pct"/>
            <w:vMerge w:val="restart"/>
            <w:vAlign w:val="center"/>
          </w:tcPr>
          <w:p w14:paraId="5F21BBA2" w14:textId="77777777" w:rsidR="0014458F" w:rsidRPr="00EF0EC8" w:rsidRDefault="00D2144D" w:rsidP="00EF0EC8">
            <w:pPr>
              <w:spacing w:line="560" w:lineRule="exact"/>
              <w:jc w:val="center"/>
              <w:rPr>
                <w:rFonts w:ascii="黑体" w:eastAsia="黑体" w:hAnsi="黑体"/>
                <w:color w:val="333333"/>
                <w:spacing w:val="15"/>
                <w:sz w:val="26"/>
                <w:szCs w:val="28"/>
                <w:shd w:val="clear" w:color="auto" w:fill="FFFFFF"/>
              </w:rPr>
            </w:pPr>
            <w:r w:rsidRPr="00EF0EC8">
              <w:rPr>
                <w:rFonts w:ascii="黑体" w:eastAsia="黑体" w:hAnsi="黑体" w:hint="eastAsia"/>
                <w:color w:val="333333"/>
                <w:spacing w:val="15"/>
                <w:sz w:val="26"/>
                <w:szCs w:val="28"/>
                <w:shd w:val="clear" w:color="auto" w:fill="FFFFFF"/>
              </w:rPr>
              <w:t>另附资料</w:t>
            </w:r>
          </w:p>
        </w:tc>
        <w:tc>
          <w:tcPr>
            <w:tcW w:w="3940" w:type="pct"/>
            <w:gridSpan w:val="3"/>
          </w:tcPr>
          <w:p w14:paraId="2C282A5E" w14:textId="77777777" w:rsidR="0014458F" w:rsidRPr="00EF0EC8" w:rsidRDefault="00D2144D" w:rsidP="00EF0EC8">
            <w:pPr>
              <w:spacing w:line="560" w:lineRule="exact"/>
              <w:jc w:val="left"/>
              <w:rPr>
                <w:rFonts w:ascii="仿宋" w:eastAsia="仿宋" w:hAnsi="仿宋"/>
                <w:color w:val="333333"/>
                <w:spacing w:val="15"/>
                <w:sz w:val="26"/>
                <w:szCs w:val="28"/>
                <w:shd w:val="clear" w:color="auto" w:fill="FFFFFF"/>
              </w:rPr>
            </w:pPr>
            <w:r w:rsidRPr="00EF0EC8">
              <w:rPr>
                <w:rFonts w:ascii="仿宋" w:eastAsia="仿宋" w:hAnsi="仿宋" w:hint="eastAsia"/>
                <w:color w:val="333333"/>
                <w:spacing w:val="15"/>
                <w:sz w:val="26"/>
                <w:szCs w:val="28"/>
                <w:shd w:val="clear" w:color="auto" w:fill="FFFFFF"/>
              </w:rPr>
              <w:t>1</w:t>
            </w:r>
            <w:r w:rsidRPr="00EF0EC8">
              <w:rPr>
                <w:rFonts w:ascii="仿宋" w:eastAsia="仿宋" w:hAnsi="仿宋"/>
                <w:color w:val="333333"/>
                <w:spacing w:val="15"/>
                <w:sz w:val="26"/>
                <w:szCs w:val="28"/>
                <w:shd w:val="clear" w:color="auto" w:fill="FFFFFF"/>
              </w:rPr>
              <w:t>.</w:t>
            </w:r>
            <w:r w:rsidRPr="00EF0EC8">
              <w:rPr>
                <w:rFonts w:ascii="仿宋" w:eastAsia="仿宋" w:hAnsi="仿宋" w:hint="eastAsia"/>
                <w:color w:val="333333"/>
                <w:spacing w:val="15"/>
                <w:sz w:val="26"/>
                <w:szCs w:val="28"/>
                <w:shd w:val="clear" w:color="auto" w:fill="FFFFFF"/>
              </w:rPr>
              <w:t>营业执照复印件（加盖公章）</w:t>
            </w:r>
          </w:p>
        </w:tc>
      </w:tr>
      <w:tr w:rsidR="0014458F" w:rsidRPr="00EF0EC8" w14:paraId="69A4D490" w14:textId="77777777" w:rsidTr="00EF0EC8">
        <w:tc>
          <w:tcPr>
            <w:tcW w:w="1060" w:type="pct"/>
            <w:vMerge/>
          </w:tcPr>
          <w:p w14:paraId="18D8CCED" w14:textId="77777777" w:rsidR="0014458F" w:rsidRPr="00EF0EC8" w:rsidRDefault="0014458F" w:rsidP="00EF0EC8">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503A5A3E" w14:textId="77777777" w:rsidR="0014458F" w:rsidRPr="00EF0EC8" w:rsidRDefault="00D2144D" w:rsidP="00EF0EC8">
            <w:pPr>
              <w:spacing w:line="560" w:lineRule="exact"/>
              <w:jc w:val="left"/>
              <w:rPr>
                <w:rFonts w:ascii="仿宋" w:eastAsia="仿宋" w:hAnsi="仿宋"/>
                <w:color w:val="333333"/>
                <w:spacing w:val="15"/>
                <w:sz w:val="26"/>
                <w:szCs w:val="28"/>
                <w:shd w:val="clear" w:color="auto" w:fill="FFFFFF"/>
              </w:rPr>
            </w:pPr>
            <w:r w:rsidRPr="00EF0EC8">
              <w:rPr>
                <w:rFonts w:ascii="仿宋" w:eastAsia="仿宋" w:hAnsi="仿宋" w:hint="eastAsia"/>
                <w:color w:val="333333"/>
                <w:spacing w:val="15"/>
                <w:sz w:val="26"/>
                <w:szCs w:val="28"/>
                <w:shd w:val="clear" w:color="auto" w:fill="FFFFFF"/>
              </w:rPr>
              <w:t>2</w:t>
            </w:r>
            <w:r w:rsidRPr="00EF0EC8">
              <w:rPr>
                <w:rFonts w:ascii="仿宋" w:eastAsia="仿宋" w:hAnsi="仿宋"/>
                <w:color w:val="333333"/>
                <w:spacing w:val="15"/>
                <w:sz w:val="26"/>
                <w:szCs w:val="28"/>
                <w:shd w:val="clear" w:color="auto" w:fill="FFFFFF"/>
              </w:rPr>
              <w:t>.</w:t>
            </w:r>
            <w:r w:rsidRPr="00EF0EC8">
              <w:rPr>
                <w:rFonts w:ascii="仿宋" w:eastAsia="仿宋" w:hAnsi="仿宋" w:hint="eastAsia"/>
                <w:color w:val="333333"/>
                <w:spacing w:val="15"/>
                <w:sz w:val="26"/>
                <w:szCs w:val="28"/>
                <w:shd w:val="clear" w:color="auto" w:fill="FFFFFF"/>
              </w:rPr>
              <w:t>燃气</w:t>
            </w:r>
            <w:r w:rsidRPr="00EF0EC8">
              <w:rPr>
                <w:rFonts w:ascii="仿宋" w:eastAsia="仿宋" w:hAnsi="仿宋" w:hint="eastAsia"/>
                <w:color w:val="333333"/>
                <w:spacing w:val="15"/>
                <w:sz w:val="26"/>
                <w:szCs w:val="28"/>
                <w:shd w:val="clear" w:color="auto" w:fill="FFFFFF"/>
              </w:rPr>
              <w:t>/</w:t>
            </w:r>
            <w:r w:rsidRPr="00EF0EC8">
              <w:rPr>
                <w:rFonts w:ascii="仿宋" w:eastAsia="仿宋" w:hAnsi="仿宋" w:hint="eastAsia"/>
                <w:color w:val="333333"/>
                <w:spacing w:val="15"/>
                <w:sz w:val="26"/>
                <w:szCs w:val="28"/>
                <w:shd w:val="clear" w:color="auto" w:fill="FFFFFF"/>
              </w:rPr>
              <w:t>危化品经营许可证复印件（加盖公章）</w:t>
            </w:r>
          </w:p>
        </w:tc>
      </w:tr>
      <w:tr w:rsidR="0014458F" w:rsidRPr="00EF0EC8" w14:paraId="695D8E9F" w14:textId="77777777" w:rsidTr="00EF0EC8">
        <w:tc>
          <w:tcPr>
            <w:tcW w:w="1060" w:type="pct"/>
            <w:vMerge/>
          </w:tcPr>
          <w:p w14:paraId="737B828F" w14:textId="77777777" w:rsidR="0014458F" w:rsidRPr="00EF0EC8" w:rsidRDefault="0014458F" w:rsidP="00EF0EC8">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644C9784" w14:textId="273F127E" w:rsidR="0014458F" w:rsidRPr="00EF0EC8" w:rsidRDefault="00D2144D" w:rsidP="00EF0EC8">
            <w:pPr>
              <w:spacing w:line="560" w:lineRule="exact"/>
              <w:jc w:val="left"/>
              <w:rPr>
                <w:rFonts w:ascii="仿宋" w:eastAsia="仿宋" w:hAnsi="仿宋"/>
                <w:color w:val="333333"/>
                <w:spacing w:val="15"/>
                <w:sz w:val="26"/>
                <w:szCs w:val="28"/>
                <w:shd w:val="clear" w:color="auto" w:fill="FFFFFF"/>
              </w:rPr>
            </w:pPr>
            <w:r w:rsidRPr="00EF0EC8">
              <w:rPr>
                <w:rFonts w:ascii="仿宋" w:eastAsia="仿宋" w:hAnsi="仿宋" w:hint="eastAsia"/>
                <w:color w:val="333333"/>
                <w:spacing w:val="15"/>
                <w:sz w:val="26"/>
                <w:szCs w:val="28"/>
                <w:shd w:val="clear" w:color="auto" w:fill="FFFFFF"/>
              </w:rPr>
              <w:t>3</w:t>
            </w:r>
            <w:r w:rsidRPr="00EF0EC8">
              <w:rPr>
                <w:rFonts w:ascii="仿宋" w:eastAsia="仿宋" w:hAnsi="仿宋"/>
                <w:color w:val="333333"/>
                <w:spacing w:val="15"/>
                <w:sz w:val="26"/>
                <w:szCs w:val="28"/>
                <w:shd w:val="clear" w:color="auto" w:fill="FFFFFF"/>
              </w:rPr>
              <w:t>.</w:t>
            </w:r>
            <w:r w:rsidR="00D819B9" w:rsidRPr="00EF0EC8">
              <w:rPr>
                <w:rFonts w:ascii="仿宋" w:eastAsia="仿宋" w:hAnsi="仿宋"/>
                <w:color w:val="333333"/>
                <w:spacing w:val="15"/>
                <w:sz w:val="26"/>
                <w:szCs w:val="28"/>
                <w:shd w:val="clear" w:color="auto" w:fill="FFFFFF"/>
              </w:rPr>
              <w:t>企业</w:t>
            </w:r>
            <w:r w:rsidRPr="00EF0EC8">
              <w:rPr>
                <w:rFonts w:ascii="仿宋" w:eastAsia="仿宋" w:hAnsi="仿宋" w:hint="eastAsia"/>
                <w:color w:val="333333"/>
                <w:spacing w:val="15"/>
                <w:sz w:val="26"/>
                <w:szCs w:val="28"/>
                <w:shd w:val="clear" w:color="auto" w:fill="FFFFFF"/>
              </w:rPr>
              <w:t>简介（加盖公章）</w:t>
            </w:r>
          </w:p>
        </w:tc>
      </w:tr>
      <w:tr w:rsidR="0014458F" w:rsidRPr="00EF0EC8" w14:paraId="7345173F" w14:textId="77777777" w:rsidTr="00EF0EC8">
        <w:tc>
          <w:tcPr>
            <w:tcW w:w="1060" w:type="pct"/>
            <w:vMerge/>
          </w:tcPr>
          <w:p w14:paraId="45356AA3" w14:textId="77777777" w:rsidR="0014458F" w:rsidRPr="00EF0EC8" w:rsidRDefault="0014458F" w:rsidP="00EF0EC8">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2D48D93D" w14:textId="07E21672" w:rsidR="0014458F" w:rsidRPr="00EF0EC8" w:rsidRDefault="00D2144D" w:rsidP="00EF0EC8">
            <w:pPr>
              <w:spacing w:line="560" w:lineRule="exact"/>
              <w:jc w:val="left"/>
              <w:rPr>
                <w:rFonts w:ascii="仿宋" w:eastAsia="仿宋" w:hAnsi="仿宋"/>
                <w:color w:val="333333"/>
                <w:spacing w:val="15"/>
                <w:sz w:val="26"/>
                <w:szCs w:val="28"/>
                <w:shd w:val="clear" w:color="auto" w:fill="FFFFFF"/>
              </w:rPr>
            </w:pPr>
            <w:r w:rsidRPr="00EF0EC8">
              <w:rPr>
                <w:rFonts w:ascii="仿宋" w:eastAsia="仿宋" w:hAnsi="仿宋"/>
                <w:color w:val="333333"/>
                <w:spacing w:val="15"/>
                <w:sz w:val="26"/>
                <w:szCs w:val="28"/>
                <w:shd w:val="clear" w:color="auto" w:fill="FFFFFF"/>
              </w:rPr>
              <w:t>4.</w:t>
            </w:r>
            <w:r w:rsidR="0085711A" w:rsidRPr="00EF0EC8">
              <w:rPr>
                <w:sz w:val="26"/>
              </w:rPr>
              <w:t xml:space="preserve"> </w:t>
            </w:r>
            <w:r w:rsidR="0085711A" w:rsidRPr="00EF0EC8">
              <w:rPr>
                <w:rFonts w:ascii="仿宋" w:eastAsia="仿宋" w:hAnsi="仿宋"/>
                <w:color w:val="333333"/>
                <w:spacing w:val="15"/>
                <w:sz w:val="26"/>
                <w:szCs w:val="28"/>
                <w:shd w:val="clear" w:color="auto" w:fill="FFFFFF"/>
              </w:rPr>
              <w:t>2020、2021、2022年经审计的财务报告（至少包含资产负债表、利润表、现金流量表），或2020-2022年每年12月的增值税纳税申报表</w:t>
            </w:r>
            <w:r w:rsidR="00883336" w:rsidRPr="00EF0EC8">
              <w:rPr>
                <w:rFonts w:ascii="仿宋" w:eastAsia="仿宋" w:hAnsi="仿宋" w:hint="eastAsia"/>
                <w:color w:val="333333"/>
                <w:spacing w:val="15"/>
                <w:sz w:val="26"/>
                <w:szCs w:val="28"/>
                <w:shd w:val="clear" w:color="auto" w:fill="FFFFFF"/>
              </w:rPr>
              <w:t>（加盖公章）</w:t>
            </w:r>
          </w:p>
        </w:tc>
      </w:tr>
      <w:tr w:rsidR="0014458F" w:rsidRPr="00EF0EC8" w14:paraId="721ACCD4" w14:textId="77777777">
        <w:tc>
          <w:tcPr>
            <w:tcW w:w="5000" w:type="pct"/>
            <w:gridSpan w:val="4"/>
          </w:tcPr>
          <w:p w14:paraId="3C99C4AC" w14:textId="77777777" w:rsidR="0014458F" w:rsidRPr="00EF0EC8" w:rsidRDefault="00D2144D" w:rsidP="00EF0EC8">
            <w:pPr>
              <w:spacing w:line="560" w:lineRule="exact"/>
              <w:jc w:val="center"/>
              <w:rPr>
                <w:rFonts w:ascii="黑体" w:eastAsia="黑体" w:hAnsi="黑体"/>
                <w:color w:val="333333"/>
                <w:spacing w:val="15"/>
                <w:sz w:val="28"/>
                <w:szCs w:val="28"/>
                <w:shd w:val="clear" w:color="auto" w:fill="FFFFFF"/>
              </w:rPr>
            </w:pPr>
            <w:r w:rsidRPr="00EF0EC8">
              <w:rPr>
                <w:rFonts w:ascii="黑体" w:eastAsia="黑体" w:hAnsi="黑体" w:hint="eastAsia"/>
                <w:color w:val="333333"/>
                <w:spacing w:val="15"/>
                <w:sz w:val="28"/>
                <w:szCs w:val="28"/>
                <w:shd w:val="clear" w:color="auto" w:fill="FFFFFF"/>
              </w:rPr>
              <w:t>联系人信息</w:t>
            </w:r>
          </w:p>
        </w:tc>
      </w:tr>
      <w:tr w:rsidR="0014458F" w:rsidRPr="00EF0EC8" w14:paraId="562FF79B" w14:textId="77777777" w:rsidTr="00EF0EC8">
        <w:tc>
          <w:tcPr>
            <w:tcW w:w="1060" w:type="pct"/>
          </w:tcPr>
          <w:p w14:paraId="0930D2C3" w14:textId="77777777" w:rsidR="0014458F" w:rsidRPr="00EF0EC8" w:rsidRDefault="00D2144D" w:rsidP="00EF0EC8">
            <w:pPr>
              <w:spacing w:line="560" w:lineRule="exact"/>
              <w:jc w:val="cente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姓名</w:t>
            </w:r>
          </w:p>
        </w:tc>
        <w:tc>
          <w:tcPr>
            <w:tcW w:w="1211" w:type="pct"/>
          </w:tcPr>
          <w:p w14:paraId="31122C20" w14:textId="77777777" w:rsidR="0014458F" w:rsidRPr="00EF0EC8" w:rsidRDefault="00D2144D" w:rsidP="00EF0EC8">
            <w:pPr>
              <w:spacing w:line="560" w:lineRule="exact"/>
              <w:jc w:val="cente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职务</w:t>
            </w:r>
          </w:p>
        </w:tc>
        <w:tc>
          <w:tcPr>
            <w:tcW w:w="1438" w:type="pct"/>
          </w:tcPr>
          <w:p w14:paraId="2133A4B0" w14:textId="77777777" w:rsidR="0014458F" w:rsidRPr="00EF0EC8" w:rsidRDefault="00D2144D" w:rsidP="00EF0EC8">
            <w:pPr>
              <w:spacing w:line="560" w:lineRule="exact"/>
              <w:jc w:val="cente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手机号码</w:t>
            </w:r>
          </w:p>
        </w:tc>
        <w:tc>
          <w:tcPr>
            <w:tcW w:w="1291" w:type="pct"/>
          </w:tcPr>
          <w:p w14:paraId="5541BE57" w14:textId="77777777" w:rsidR="0014458F" w:rsidRPr="00EF0EC8" w:rsidRDefault="00D2144D" w:rsidP="00EF0EC8">
            <w:pPr>
              <w:spacing w:line="560" w:lineRule="exact"/>
              <w:jc w:val="cente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邮箱</w:t>
            </w:r>
          </w:p>
        </w:tc>
      </w:tr>
      <w:tr w:rsidR="0014458F" w:rsidRPr="00EF0EC8" w14:paraId="682230DC" w14:textId="77777777" w:rsidTr="00EF0EC8">
        <w:tc>
          <w:tcPr>
            <w:tcW w:w="1060" w:type="pct"/>
          </w:tcPr>
          <w:p w14:paraId="093AD3A6" w14:textId="77777777" w:rsidR="0014458F" w:rsidRPr="00EF0EC8" w:rsidRDefault="0014458F" w:rsidP="00EF0EC8">
            <w:pPr>
              <w:spacing w:line="560" w:lineRule="exact"/>
              <w:jc w:val="center"/>
              <w:rPr>
                <w:rFonts w:ascii="黑体" w:eastAsia="黑体" w:hAnsi="黑体"/>
                <w:color w:val="333333"/>
                <w:spacing w:val="15"/>
                <w:sz w:val="28"/>
                <w:szCs w:val="28"/>
                <w:shd w:val="clear" w:color="auto" w:fill="FFFFFF"/>
              </w:rPr>
            </w:pPr>
          </w:p>
        </w:tc>
        <w:tc>
          <w:tcPr>
            <w:tcW w:w="1211" w:type="pct"/>
          </w:tcPr>
          <w:p w14:paraId="30D62EB8"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c>
          <w:tcPr>
            <w:tcW w:w="1438" w:type="pct"/>
          </w:tcPr>
          <w:p w14:paraId="23CB1127"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c>
          <w:tcPr>
            <w:tcW w:w="1291" w:type="pct"/>
          </w:tcPr>
          <w:p w14:paraId="405DC382"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r>
      <w:tr w:rsidR="0014458F" w:rsidRPr="00EF0EC8" w14:paraId="3EEC6F0E" w14:textId="77777777" w:rsidTr="00EF0EC8">
        <w:tc>
          <w:tcPr>
            <w:tcW w:w="1060" w:type="pct"/>
          </w:tcPr>
          <w:p w14:paraId="02B95193" w14:textId="77777777" w:rsidR="0014458F" w:rsidRPr="00EF0EC8" w:rsidRDefault="0014458F" w:rsidP="00EF0EC8">
            <w:pPr>
              <w:spacing w:line="560" w:lineRule="exact"/>
              <w:rPr>
                <w:rFonts w:ascii="黑体" w:eastAsia="黑体" w:hAnsi="黑体"/>
                <w:color w:val="333333"/>
                <w:spacing w:val="15"/>
                <w:sz w:val="28"/>
                <w:szCs w:val="28"/>
                <w:shd w:val="clear" w:color="auto" w:fill="FFFFFF"/>
              </w:rPr>
            </w:pPr>
          </w:p>
        </w:tc>
        <w:tc>
          <w:tcPr>
            <w:tcW w:w="1211" w:type="pct"/>
          </w:tcPr>
          <w:p w14:paraId="1A7B2C3A"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c>
          <w:tcPr>
            <w:tcW w:w="1438" w:type="pct"/>
          </w:tcPr>
          <w:p w14:paraId="025C6CEA"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c>
          <w:tcPr>
            <w:tcW w:w="1291" w:type="pct"/>
          </w:tcPr>
          <w:p w14:paraId="2ECB0E32" w14:textId="77777777" w:rsidR="0014458F" w:rsidRPr="00EF0EC8" w:rsidRDefault="0014458F" w:rsidP="00EF0EC8">
            <w:pPr>
              <w:spacing w:line="560" w:lineRule="exact"/>
              <w:jc w:val="center"/>
              <w:rPr>
                <w:rFonts w:ascii="仿宋" w:eastAsia="仿宋" w:hAnsi="仿宋"/>
                <w:color w:val="333333"/>
                <w:spacing w:val="15"/>
                <w:sz w:val="28"/>
                <w:szCs w:val="28"/>
                <w:shd w:val="clear" w:color="auto" w:fill="FFFFFF"/>
              </w:rPr>
            </w:pPr>
          </w:p>
        </w:tc>
      </w:tr>
    </w:tbl>
    <w:p w14:paraId="58DABEAC" w14:textId="03C75B9D" w:rsidR="0014458F" w:rsidRPr="00EF0EC8" w:rsidRDefault="00D2144D" w:rsidP="00EF0EC8">
      <w:pPr>
        <w:spacing w:line="560" w:lineRule="exact"/>
        <w:ind w:firstLineChars="57" w:firstLine="131"/>
        <w:rPr>
          <w:rFonts w:ascii="黑体" w:eastAsia="黑体" w:hAnsi="黑体"/>
          <w:color w:val="333333"/>
          <w:spacing w:val="15"/>
          <w:sz w:val="20"/>
          <w:szCs w:val="24"/>
          <w:shd w:val="clear" w:color="auto" w:fill="FFFFFF"/>
        </w:rPr>
      </w:pPr>
      <w:r w:rsidRPr="00EF0EC8">
        <w:rPr>
          <w:rFonts w:ascii="黑体" w:eastAsia="黑体" w:hAnsi="黑体" w:hint="eastAsia"/>
          <w:color w:val="333333"/>
          <w:spacing w:val="15"/>
          <w:sz w:val="20"/>
          <w:szCs w:val="24"/>
          <w:shd w:val="clear" w:color="auto" w:fill="FFFFFF"/>
        </w:rPr>
        <w:t>注：</w:t>
      </w:r>
      <w:r w:rsidR="007C6516" w:rsidRPr="00EF0EC8">
        <w:rPr>
          <w:rFonts w:ascii="黑体" w:eastAsia="黑体" w:hAnsi="黑体" w:hint="eastAsia"/>
          <w:color w:val="333333"/>
          <w:spacing w:val="15"/>
          <w:sz w:val="20"/>
          <w:szCs w:val="24"/>
          <w:shd w:val="clear" w:color="auto" w:fill="FFFFFF"/>
        </w:rPr>
        <w:t>1</w:t>
      </w:r>
      <w:r w:rsidR="007C6516" w:rsidRPr="00EF0EC8">
        <w:rPr>
          <w:rFonts w:ascii="黑体" w:eastAsia="黑体" w:hAnsi="黑体"/>
          <w:color w:val="333333"/>
          <w:spacing w:val="15"/>
          <w:sz w:val="20"/>
          <w:szCs w:val="24"/>
          <w:shd w:val="clear" w:color="auto" w:fill="FFFFFF"/>
        </w:rPr>
        <w:t>.</w:t>
      </w:r>
      <w:r w:rsidRPr="00EF0EC8">
        <w:rPr>
          <w:rFonts w:ascii="黑体" w:eastAsia="黑体" w:hAnsi="黑体" w:hint="eastAsia"/>
          <w:color w:val="333333"/>
          <w:spacing w:val="15"/>
          <w:sz w:val="20"/>
          <w:szCs w:val="24"/>
          <w:shd w:val="clear" w:color="auto" w:fill="FFFFFF"/>
        </w:rPr>
        <w:t>请</w:t>
      </w:r>
      <w:r w:rsidRPr="00EF0EC8">
        <w:rPr>
          <w:rFonts w:ascii="黑体" w:eastAsia="黑体" w:hAnsi="黑体" w:hint="eastAsia"/>
          <w:color w:val="333333"/>
          <w:spacing w:val="15"/>
          <w:sz w:val="20"/>
          <w:szCs w:val="24"/>
          <w:shd w:val="clear" w:color="auto" w:fill="FFFFFF"/>
        </w:rPr>
        <w:t>将报名表和另附资料</w:t>
      </w:r>
      <w:r w:rsidRPr="00EF0EC8">
        <w:rPr>
          <w:rFonts w:ascii="黑体" w:eastAsia="黑体" w:hAnsi="黑体" w:hint="eastAsia"/>
          <w:color w:val="333333"/>
          <w:spacing w:val="15"/>
          <w:sz w:val="20"/>
          <w:szCs w:val="24"/>
          <w:shd w:val="clear" w:color="auto" w:fill="FFFFFF"/>
        </w:rPr>
        <w:t>扫描件</w:t>
      </w:r>
      <w:r w:rsidRPr="00EF0EC8">
        <w:rPr>
          <w:rFonts w:ascii="黑体" w:eastAsia="黑体" w:hAnsi="黑体" w:hint="eastAsia"/>
          <w:color w:val="333333"/>
          <w:spacing w:val="15"/>
          <w:sz w:val="20"/>
          <w:szCs w:val="24"/>
          <w:shd w:val="clear" w:color="auto" w:fill="FFFFFF"/>
        </w:rPr>
        <w:t>发送至</w:t>
      </w:r>
      <w:r w:rsidRPr="00EF0EC8">
        <w:rPr>
          <w:rFonts w:ascii="黑体" w:eastAsia="黑体" w:hAnsi="黑体" w:hint="eastAsia"/>
          <w:color w:val="333333"/>
          <w:spacing w:val="15"/>
          <w:sz w:val="20"/>
          <w:szCs w:val="24"/>
          <w:shd w:val="clear" w:color="auto" w:fill="FFFFFF"/>
        </w:rPr>
        <w:t>lng</w:t>
      </w:r>
      <w:r w:rsidRPr="00EF0EC8">
        <w:rPr>
          <w:rFonts w:ascii="黑体" w:eastAsia="黑体" w:hAnsi="黑体"/>
          <w:color w:val="333333"/>
          <w:spacing w:val="15"/>
          <w:sz w:val="20"/>
          <w:szCs w:val="24"/>
          <w:shd w:val="clear" w:color="auto" w:fill="FFFFFF"/>
        </w:rPr>
        <w:t>@</w:t>
      </w:r>
      <w:r w:rsidRPr="00EF0EC8">
        <w:rPr>
          <w:rFonts w:ascii="黑体" w:eastAsia="黑体" w:hAnsi="黑体" w:hint="eastAsia"/>
          <w:color w:val="333333"/>
          <w:spacing w:val="15"/>
          <w:sz w:val="20"/>
          <w:szCs w:val="24"/>
          <w:shd w:val="clear" w:color="auto" w:fill="FFFFFF"/>
        </w:rPr>
        <w:t>shpgx</w:t>
      </w:r>
      <w:r w:rsidRPr="00EF0EC8">
        <w:rPr>
          <w:rFonts w:ascii="黑体" w:eastAsia="黑体" w:hAnsi="黑体"/>
          <w:color w:val="333333"/>
          <w:spacing w:val="15"/>
          <w:sz w:val="20"/>
          <w:szCs w:val="24"/>
          <w:shd w:val="clear" w:color="auto" w:fill="FFFFFF"/>
        </w:rPr>
        <w:t>.com</w:t>
      </w:r>
      <w:r w:rsidR="00B81BF4" w:rsidRPr="00EF0EC8">
        <w:rPr>
          <w:rFonts w:ascii="黑体" w:eastAsia="黑体" w:hAnsi="黑体" w:hint="eastAsia"/>
          <w:color w:val="333333"/>
          <w:spacing w:val="15"/>
          <w:sz w:val="20"/>
          <w:szCs w:val="24"/>
          <w:shd w:val="clear" w:color="auto" w:fill="FFFFFF"/>
        </w:rPr>
        <w:t>、1</w:t>
      </w:r>
      <w:r w:rsidR="00B81BF4" w:rsidRPr="00EF0EC8">
        <w:rPr>
          <w:rFonts w:ascii="黑体" w:eastAsia="黑体" w:hAnsi="黑体"/>
          <w:color w:val="333333"/>
          <w:spacing w:val="15"/>
          <w:sz w:val="20"/>
          <w:szCs w:val="24"/>
          <w:shd w:val="clear" w:color="auto" w:fill="FFFFFF"/>
        </w:rPr>
        <w:t>422061260</w:t>
      </w:r>
      <w:r w:rsidR="00B81BF4" w:rsidRPr="00EF0EC8">
        <w:rPr>
          <w:rFonts w:ascii="黑体" w:eastAsia="黑体" w:hAnsi="黑体" w:hint="eastAsia"/>
          <w:color w:val="333333"/>
          <w:spacing w:val="15"/>
          <w:sz w:val="20"/>
          <w:szCs w:val="24"/>
          <w:shd w:val="clear" w:color="auto" w:fill="FFFFFF"/>
        </w:rPr>
        <w:t>@</w:t>
      </w:r>
      <w:r w:rsidR="00B81BF4" w:rsidRPr="00EF0EC8">
        <w:rPr>
          <w:rFonts w:ascii="黑体" w:eastAsia="黑体" w:hAnsi="黑体"/>
          <w:color w:val="333333"/>
          <w:spacing w:val="15"/>
          <w:sz w:val="20"/>
          <w:szCs w:val="24"/>
          <w:shd w:val="clear" w:color="auto" w:fill="FFFFFF"/>
        </w:rPr>
        <w:t>qq.com</w:t>
      </w:r>
      <w:r w:rsidRPr="00EF0EC8">
        <w:rPr>
          <w:rFonts w:ascii="黑体" w:eastAsia="黑体" w:hAnsi="黑体" w:hint="eastAsia"/>
          <w:color w:val="333333"/>
          <w:spacing w:val="15"/>
          <w:sz w:val="20"/>
          <w:szCs w:val="24"/>
          <w:shd w:val="clear" w:color="auto" w:fill="FFFFFF"/>
        </w:rPr>
        <w:t>。</w:t>
      </w:r>
    </w:p>
    <w:p w14:paraId="5AD1B708" w14:textId="5A59FF31" w:rsidR="0014458F" w:rsidRPr="00EF0EC8" w:rsidRDefault="007C6516" w:rsidP="00EF0EC8">
      <w:pPr>
        <w:tabs>
          <w:tab w:val="left" w:pos="312"/>
        </w:tabs>
        <w:ind w:firstLine="530"/>
        <w:rPr>
          <w:rFonts w:ascii="黑体" w:eastAsia="黑体" w:hAnsi="黑体"/>
          <w:color w:val="333333"/>
          <w:spacing w:val="15"/>
          <w:sz w:val="20"/>
          <w:szCs w:val="24"/>
          <w:shd w:val="clear" w:color="auto" w:fill="FFFFFF"/>
        </w:rPr>
      </w:pPr>
      <w:r w:rsidRPr="00EF0EC8">
        <w:rPr>
          <w:rFonts w:ascii="黑体" w:eastAsia="黑体" w:hAnsi="黑体"/>
          <w:color w:val="333333"/>
          <w:spacing w:val="15"/>
          <w:sz w:val="20"/>
          <w:szCs w:val="24"/>
          <w:shd w:val="clear" w:color="auto" w:fill="FFFFFF"/>
        </w:rPr>
        <w:t>2.</w:t>
      </w:r>
      <w:r w:rsidR="00A01BD5" w:rsidRPr="00EF0EC8">
        <w:rPr>
          <w:rFonts w:ascii="黑体" w:eastAsia="黑体" w:hAnsi="黑体"/>
          <w:color w:val="333333"/>
          <w:spacing w:val="15"/>
          <w:sz w:val="20"/>
          <w:szCs w:val="24"/>
          <w:shd w:val="clear" w:color="auto" w:fill="FFFFFF"/>
        </w:rPr>
        <w:t>如为授权代表签字</w:t>
      </w:r>
      <w:r w:rsidR="00A01BD5" w:rsidRPr="00EF0EC8">
        <w:rPr>
          <w:rFonts w:ascii="黑体" w:eastAsia="黑体" w:hAnsi="黑体" w:hint="eastAsia"/>
          <w:color w:val="333333"/>
          <w:spacing w:val="15"/>
          <w:sz w:val="20"/>
          <w:szCs w:val="24"/>
          <w:shd w:val="clear" w:color="auto" w:fill="FFFFFF"/>
        </w:rPr>
        <w:t>，</w:t>
      </w:r>
      <w:r w:rsidR="00A01BD5" w:rsidRPr="00EF0EC8">
        <w:rPr>
          <w:rFonts w:ascii="黑体" w:eastAsia="黑体" w:hAnsi="黑体"/>
          <w:color w:val="333333"/>
          <w:spacing w:val="15"/>
          <w:sz w:val="20"/>
          <w:szCs w:val="24"/>
          <w:shd w:val="clear" w:color="auto" w:fill="FFFFFF"/>
        </w:rPr>
        <w:t>需提供法人身份证复印件</w:t>
      </w:r>
      <w:r w:rsidR="00D819B9" w:rsidRPr="00EF0EC8">
        <w:rPr>
          <w:rFonts w:ascii="黑体" w:eastAsia="黑体" w:hAnsi="黑体" w:hint="eastAsia"/>
          <w:color w:val="333333"/>
          <w:spacing w:val="15"/>
          <w:sz w:val="20"/>
          <w:szCs w:val="24"/>
          <w:shd w:val="clear" w:color="auto" w:fill="FFFFFF"/>
        </w:rPr>
        <w:t>、</w:t>
      </w:r>
      <w:r w:rsidR="00D819B9" w:rsidRPr="00EF0EC8">
        <w:rPr>
          <w:rFonts w:ascii="黑体" w:eastAsia="黑体" w:hAnsi="黑体"/>
          <w:color w:val="333333"/>
          <w:spacing w:val="15"/>
          <w:sz w:val="20"/>
          <w:szCs w:val="24"/>
          <w:shd w:val="clear" w:color="auto" w:fill="FFFFFF"/>
        </w:rPr>
        <w:t>受托人身份证复印件</w:t>
      </w:r>
      <w:r w:rsidR="00A01BD5" w:rsidRPr="00EF0EC8">
        <w:rPr>
          <w:rFonts w:ascii="黑体" w:eastAsia="黑体" w:hAnsi="黑体" w:hint="eastAsia"/>
          <w:color w:val="333333"/>
          <w:spacing w:val="15"/>
          <w:sz w:val="20"/>
          <w:szCs w:val="24"/>
          <w:shd w:val="clear" w:color="auto" w:fill="FFFFFF"/>
        </w:rPr>
        <w:t>及授权委托书并加盖公章。</w:t>
      </w:r>
    </w:p>
    <w:p w14:paraId="20B7B6AF" w14:textId="77777777" w:rsidR="00D819B9" w:rsidRPr="00EF0EC8" w:rsidRDefault="00D819B9" w:rsidP="00EF0EC8">
      <w:pPr>
        <w:rPr>
          <w:rFonts w:hint="eastAsia"/>
        </w:rPr>
      </w:pPr>
    </w:p>
    <w:p w14:paraId="40193070" w14:textId="0783D13C" w:rsidR="0014458F" w:rsidRPr="00EF0EC8" w:rsidRDefault="00D2144D" w:rsidP="00EF0EC8">
      <w:pPr>
        <w:tabs>
          <w:tab w:val="left" w:pos="312"/>
        </w:tabs>
        <w:ind w:firstLineChars="200" w:firstLine="500"/>
        <w:jc w:val="left"/>
        <w:rPr>
          <w:rFonts w:ascii="仿宋" w:eastAsia="仿宋" w:hAnsi="仿宋"/>
          <w:color w:val="333333"/>
          <w:spacing w:val="15"/>
          <w:sz w:val="26"/>
          <w:szCs w:val="28"/>
          <w:shd w:val="clear" w:color="auto" w:fill="FFFFFF"/>
        </w:rPr>
      </w:pPr>
      <w:r w:rsidRPr="00EF0EC8">
        <w:rPr>
          <w:rFonts w:ascii="黑体" w:eastAsia="黑体" w:hAnsi="黑体" w:hint="eastAsia"/>
          <w:color w:val="333333"/>
          <w:spacing w:val="15"/>
          <w:sz w:val="22"/>
          <w:szCs w:val="24"/>
          <w:shd w:val="clear" w:color="auto" w:fill="FFFFFF"/>
        </w:rPr>
        <w:t>我公司已认真阅读陕西液化天然气投资发展有限公司和上海石油天然气交易中心相关公告及交易规则，确保所提供材料的真实性，确认报名并申请参加。</w:t>
      </w:r>
    </w:p>
    <w:p w14:paraId="216418BF" w14:textId="7DA10CA4" w:rsidR="0014458F" w:rsidRPr="00EF0EC8" w:rsidRDefault="00D2144D" w:rsidP="00EF0EC8">
      <w:pPr>
        <w:wordWrap w:val="0"/>
        <w:ind w:firstLine="620"/>
        <w:jc w:val="cente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 xml:space="preserve">   </w:t>
      </w:r>
      <w:r w:rsidRPr="00EF0EC8">
        <w:rPr>
          <w:rFonts w:ascii="仿宋" w:eastAsia="仿宋" w:hAnsi="仿宋" w:hint="eastAsia"/>
          <w:color w:val="333333"/>
          <w:spacing w:val="15"/>
          <w:sz w:val="28"/>
          <w:szCs w:val="28"/>
          <w:shd w:val="clear" w:color="auto" w:fill="FFFFFF"/>
        </w:rPr>
        <w:t>企业法人</w:t>
      </w:r>
      <w:r w:rsidRPr="00EF0EC8">
        <w:rPr>
          <w:rFonts w:ascii="仿宋" w:eastAsia="仿宋" w:hAnsi="仿宋" w:hint="eastAsia"/>
          <w:color w:val="333333"/>
          <w:spacing w:val="15"/>
          <w:sz w:val="28"/>
          <w:szCs w:val="28"/>
          <w:shd w:val="clear" w:color="auto" w:fill="FFFFFF"/>
        </w:rPr>
        <w:t>（</w:t>
      </w:r>
      <w:r w:rsidRPr="00EF0EC8">
        <w:rPr>
          <w:rFonts w:ascii="仿宋" w:eastAsia="仿宋" w:hAnsi="仿宋" w:hint="eastAsia"/>
          <w:color w:val="333333"/>
          <w:spacing w:val="15"/>
          <w:sz w:val="28"/>
          <w:szCs w:val="28"/>
          <w:shd w:val="clear" w:color="auto" w:fill="FFFFFF"/>
        </w:rPr>
        <w:t>授权</w:t>
      </w:r>
      <w:r w:rsidR="00F47F57" w:rsidRPr="00EF0EC8">
        <w:rPr>
          <w:rFonts w:ascii="仿宋" w:eastAsia="仿宋" w:hAnsi="仿宋" w:hint="eastAsia"/>
          <w:color w:val="333333"/>
          <w:spacing w:val="15"/>
          <w:sz w:val="28"/>
          <w:szCs w:val="28"/>
          <w:shd w:val="clear" w:color="auto" w:fill="FFFFFF"/>
        </w:rPr>
        <w:t>代表</w:t>
      </w:r>
      <w:r w:rsidRPr="00EF0EC8">
        <w:rPr>
          <w:rFonts w:ascii="仿宋" w:eastAsia="仿宋" w:hAnsi="仿宋" w:hint="eastAsia"/>
          <w:color w:val="333333"/>
          <w:spacing w:val="15"/>
          <w:sz w:val="28"/>
          <w:szCs w:val="28"/>
          <w:shd w:val="clear" w:color="auto" w:fill="FFFFFF"/>
        </w:rPr>
        <w:t>）</w:t>
      </w:r>
      <w:r w:rsidRPr="00EF0EC8">
        <w:rPr>
          <w:rFonts w:ascii="仿宋" w:eastAsia="仿宋" w:hAnsi="仿宋" w:hint="eastAsia"/>
          <w:color w:val="333333"/>
          <w:spacing w:val="15"/>
          <w:sz w:val="28"/>
          <w:szCs w:val="28"/>
          <w:shd w:val="clear" w:color="auto" w:fill="FFFFFF"/>
        </w:rPr>
        <w:t>签字（加盖公章）：</w:t>
      </w:r>
      <w:r w:rsidRPr="00EF0EC8">
        <w:rPr>
          <w:rFonts w:ascii="仿宋" w:eastAsia="仿宋" w:hAnsi="仿宋" w:hint="eastAsia"/>
          <w:color w:val="333333"/>
          <w:spacing w:val="15"/>
          <w:sz w:val="28"/>
          <w:szCs w:val="28"/>
          <w:shd w:val="clear" w:color="auto" w:fill="FFFFFF"/>
        </w:rPr>
        <w:t xml:space="preserve"> </w:t>
      </w:r>
      <w:r w:rsidRPr="00EF0EC8">
        <w:rPr>
          <w:rFonts w:ascii="仿宋" w:eastAsia="仿宋" w:hAnsi="仿宋"/>
          <w:color w:val="333333"/>
          <w:spacing w:val="15"/>
          <w:sz w:val="28"/>
          <w:szCs w:val="28"/>
          <w:shd w:val="clear" w:color="auto" w:fill="FFFFFF"/>
        </w:rPr>
        <w:t xml:space="preserve">      </w:t>
      </w:r>
    </w:p>
    <w:p w14:paraId="18162BFC" w14:textId="66FE98A7" w:rsidR="003B2956" w:rsidRPr="00EF0EC8" w:rsidRDefault="00D2144D">
      <w:pPr>
        <w:rPr>
          <w:rFonts w:ascii="仿宋" w:eastAsia="仿宋" w:hAnsi="仿宋"/>
          <w:color w:val="333333"/>
          <w:spacing w:val="15"/>
          <w:sz w:val="28"/>
          <w:szCs w:val="28"/>
          <w:shd w:val="clear" w:color="auto" w:fill="FFFFFF"/>
        </w:rPr>
      </w:pPr>
      <w:r w:rsidRPr="00EF0EC8">
        <w:rPr>
          <w:rFonts w:ascii="仿宋" w:eastAsia="仿宋" w:hAnsi="仿宋" w:hint="eastAsia"/>
          <w:color w:val="333333"/>
          <w:spacing w:val="15"/>
          <w:sz w:val="28"/>
          <w:szCs w:val="28"/>
          <w:shd w:val="clear" w:color="auto" w:fill="FFFFFF"/>
        </w:rPr>
        <w:t xml:space="preserve">                  </w:t>
      </w:r>
      <w:r w:rsidR="00A01BD5" w:rsidRPr="00EF0EC8">
        <w:rPr>
          <w:rFonts w:ascii="仿宋" w:eastAsia="仿宋" w:hAnsi="仿宋"/>
          <w:color w:val="333333"/>
          <w:spacing w:val="15"/>
          <w:sz w:val="28"/>
          <w:szCs w:val="28"/>
          <w:shd w:val="clear" w:color="auto" w:fill="FFFFFF"/>
        </w:rPr>
        <w:t xml:space="preserve">                 </w:t>
      </w:r>
      <w:r w:rsidRPr="00EF0EC8">
        <w:rPr>
          <w:rFonts w:ascii="仿宋" w:eastAsia="仿宋" w:hAnsi="仿宋" w:hint="eastAsia"/>
          <w:color w:val="333333"/>
          <w:spacing w:val="15"/>
          <w:sz w:val="28"/>
          <w:szCs w:val="28"/>
          <w:shd w:val="clear" w:color="auto" w:fill="FFFFFF"/>
        </w:rPr>
        <w:t xml:space="preserve"> </w:t>
      </w:r>
      <w:r w:rsidRPr="00EF0EC8">
        <w:rPr>
          <w:rFonts w:ascii="仿宋" w:eastAsia="仿宋" w:hAnsi="仿宋" w:hint="eastAsia"/>
          <w:color w:val="333333"/>
          <w:spacing w:val="15"/>
          <w:sz w:val="28"/>
          <w:szCs w:val="28"/>
          <w:shd w:val="clear" w:color="auto" w:fill="FFFFFF"/>
        </w:rPr>
        <w:t>日期：</w:t>
      </w:r>
      <w:r w:rsidRPr="00EF0EC8">
        <w:rPr>
          <w:rFonts w:ascii="仿宋" w:eastAsia="仿宋" w:hAnsi="仿宋" w:hint="eastAsia"/>
          <w:color w:val="333333"/>
          <w:spacing w:val="15"/>
          <w:sz w:val="28"/>
          <w:szCs w:val="28"/>
          <w:shd w:val="clear" w:color="auto" w:fill="FFFFFF"/>
        </w:rPr>
        <w:t xml:space="preserve"> </w:t>
      </w:r>
      <w:r w:rsidRPr="00EF0EC8">
        <w:rPr>
          <w:rFonts w:ascii="仿宋" w:eastAsia="仿宋" w:hAnsi="仿宋"/>
          <w:color w:val="333333"/>
          <w:spacing w:val="15"/>
          <w:sz w:val="28"/>
          <w:szCs w:val="28"/>
          <w:shd w:val="clear" w:color="auto" w:fill="FFFFFF"/>
        </w:rPr>
        <w:t xml:space="preserve"> </w:t>
      </w:r>
      <w:r w:rsidRPr="00EF0EC8">
        <w:rPr>
          <w:rFonts w:ascii="仿宋" w:eastAsia="仿宋" w:hAnsi="仿宋"/>
          <w:color w:val="333333"/>
          <w:spacing w:val="15"/>
          <w:sz w:val="28"/>
          <w:szCs w:val="28"/>
          <w:shd w:val="clear" w:color="auto" w:fill="FFFFFF"/>
        </w:rPr>
        <w:t xml:space="preserve">   </w:t>
      </w:r>
    </w:p>
    <w:p w14:paraId="2A6AEF3D" w14:textId="44667E5B" w:rsidR="003B2956" w:rsidRPr="00EF0EC8" w:rsidRDefault="003B2956" w:rsidP="003B2956">
      <w:pPr>
        <w:widowControl/>
        <w:jc w:val="left"/>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rPr>
        <w:t>附件2：</w:t>
      </w:r>
    </w:p>
    <w:p w14:paraId="2BA8CA12" w14:textId="77777777" w:rsidR="00D819B9" w:rsidRPr="00215206" w:rsidRDefault="00D819B9" w:rsidP="00215206">
      <w:pPr>
        <w:jc w:val="center"/>
        <w:rPr>
          <w:rFonts w:ascii="黑体" w:eastAsia="黑体" w:hAnsi="黑体"/>
          <w:b/>
          <w:bCs/>
          <w:color w:val="333333"/>
          <w:spacing w:val="15"/>
          <w:sz w:val="32"/>
          <w:szCs w:val="32"/>
          <w:shd w:val="clear" w:color="auto" w:fill="FFFFFF"/>
        </w:rPr>
      </w:pPr>
      <w:r w:rsidRPr="00215206">
        <w:rPr>
          <w:rFonts w:ascii="黑体" w:eastAsia="黑体" w:hAnsi="黑体" w:hint="eastAsia"/>
          <w:b/>
          <w:bCs/>
          <w:color w:val="333333"/>
          <w:spacing w:val="15"/>
          <w:sz w:val="32"/>
          <w:szCs w:val="32"/>
          <w:shd w:val="clear" w:color="auto" w:fill="FFFFFF"/>
        </w:rPr>
        <w:t>授权委托书</w:t>
      </w:r>
      <w:bookmarkStart w:id="1" w:name="_GoBack"/>
      <w:bookmarkEnd w:id="1"/>
    </w:p>
    <w:p w14:paraId="055CCD1D" w14:textId="77777777"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委托人（</w:t>
      </w:r>
      <w:r w:rsidRPr="00EF0EC8">
        <w:rPr>
          <w:rFonts w:ascii="仿宋" w:eastAsia="仿宋" w:hAnsi="仿宋" w:hint="eastAsia"/>
          <w:color w:val="333333"/>
          <w:spacing w:val="15"/>
          <w:sz w:val="32"/>
          <w:szCs w:val="32"/>
          <w:shd w:val="clear" w:color="auto" w:fill="FFFFFF"/>
        </w:rPr>
        <w:t>企业</w:t>
      </w:r>
      <w:r w:rsidRPr="00EF0EC8">
        <w:rPr>
          <w:rFonts w:ascii="仿宋" w:eastAsia="仿宋" w:hAnsi="仿宋" w:hint="eastAsia"/>
          <w:color w:val="333333"/>
          <w:spacing w:val="15"/>
          <w:sz w:val="32"/>
          <w:szCs w:val="32"/>
          <w:shd w:val="clear" w:color="auto" w:fill="FFFFFF"/>
          <w14:ligatures w14:val="none"/>
        </w:rPr>
        <w:t>名称）：</w:t>
      </w:r>
    </w:p>
    <w:p w14:paraId="54358A54" w14:textId="77777777"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住所地：</w:t>
      </w:r>
    </w:p>
    <w:p w14:paraId="2508AC95" w14:textId="77777777"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法定代表人</w:t>
      </w:r>
      <w:r w:rsidRPr="00EF0EC8">
        <w:rPr>
          <w:rFonts w:ascii="仿宋" w:eastAsia="仿宋" w:hAnsi="仿宋" w:hint="eastAsia"/>
          <w:color w:val="333333"/>
          <w:spacing w:val="15"/>
          <w:sz w:val="32"/>
          <w:szCs w:val="32"/>
          <w:shd w:val="clear" w:color="auto" w:fill="FFFFFF"/>
        </w:rPr>
        <w:t>/</w:t>
      </w:r>
      <w:r w:rsidRPr="00EF0EC8">
        <w:rPr>
          <w:rFonts w:ascii="仿宋" w:eastAsia="仿宋" w:hAnsi="仿宋"/>
          <w:color w:val="333333"/>
          <w:spacing w:val="15"/>
          <w:sz w:val="32"/>
          <w:szCs w:val="32"/>
          <w:shd w:val="clear" w:color="auto" w:fill="FFFFFF"/>
        </w:rPr>
        <w:t>负责人</w:t>
      </w:r>
      <w:r w:rsidRPr="00EF0EC8">
        <w:rPr>
          <w:rFonts w:ascii="仿宋" w:eastAsia="仿宋" w:hAnsi="仿宋" w:hint="eastAsia"/>
          <w:color w:val="333333"/>
          <w:spacing w:val="15"/>
          <w:sz w:val="32"/>
          <w:szCs w:val="32"/>
          <w:shd w:val="clear" w:color="auto" w:fill="FFFFFF"/>
          <w14:ligatures w14:val="none"/>
        </w:rPr>
        <w:t xml:space="preserve">： </w:t>
      </w:r>
    </w:p>
    <w:p w14:paraId="58D19177" w14:textId="77777777"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受委托人：</w:t>
      </w:r>
      <w:r w:rsidRPr="00EF0EC8">
        <w:rPr>
          <w:rFonts w:ascii="仿宋" w:eastAsia="仿宋" w:hAnsi="仿宋" w:hint="eastAsia"/>
          <w:color w:val="333333"/>
          <w:spacing w:val="15"/>
          <w:sz w:val="32"/>
          <w:szCs w:val="32"/>
          <w:u w:val="single"/>
          <w:shd w:val="clear" w:color="auto" w:fill="FFFFFF"/>
          <w14:ligatures w14:val="none"/>
        </w:rPr>
        <w:t xml:space="preserve">       </w:t>
      </w:r>
      <w:r w:rsidRPr="00EF0EC8">
        <w:rPr>
          <w:rFonts w:ascii="仿宋" w:eastAsia="仿宋" w:hAnsi="仿宋" w:hint="eastAsia"/>
          <w:color w:val="333333"/>
          <w:spacing w:val="15"/>
          <w:sz w:val="32"/>
          <w:szCs w:val="32"/>
          <w:shd w:val="clear" w:color="auto" w:fill="FFFFFF"/>
          <w14:ligatures w14:val="none"/>
        </w:rPr>
        <w:t>，身份证号：</w:t>
      </w:r>
      <w:r w:rsidRPr="00EF0EC8">
        <w:rPr>
          <w:rFonts w:ascii="仿宋" w:eastAsia="仿宋" w:hAnsi="仿宋" w:hint="eastAsia"/>
          <w:color w:val="333333"/>
          <w:spacing w:val="15"/>
          <w:sz w:val="32"/>
          <w:szCs w:val="32"/>
          <w:u w:val="single"/>
          <w:shd w:val="clear" w:color="auto" w:fill="FFFFFF"/>
          <w14:ligatures w14:val="none"/>
        </w:rPr>
        <w:t xml:space="preserve">            </w:t>
      </w:r>
      <w:r w:rsidRPr="00EF0EC8">
        <w:rPr>
          <w:rFonts w:ascii="仿宋" w:eastAsia="仿宋" w:hAnsi="仿宋" w:hint="eastAsia"/>
          <w:color w:val="333333"/>
          <w:spacing w:val="15"/>
          <w:sz w:val="32"/>
          <w:szCs w:val="32"/>
          <w:shd w:val="clear" w:color="auto" w:fill="FFFFFF"/>
          <w14:ligatures w14:val="none"/>
        </w:rPr>
        <w:t>，联系方式：</w:t>
      </w:r>
      <w:r w:rsidRPr="00EF0EC8">
        <w:rPr>
          <w:rFonts w:ascii="仿宋" w:eastAsia="仿宋" w:hAnsi="仿宋" w:hint="eastAsia"/>
          <w:color w:val="333333"/>
          <w:spacing w:val="15"/>
          <w:sz w:val="32"/>
          <w:szCs w:val="32"/>
          <w:u w:val="single"/>
          <w:shd w:val="clear" w:color="auto" w:fill="FFFFFF"/>
          <w14:ligatures w14:val="none"/>
        </w:rPr>
        <w:t xml:space="preserve">         </w:t>
      </w:r>
      <w:r w:rsidRPr="00EF0EC8">
        <w:rPr>
          <w:rFonts w:ascii="仿宋" w:eastAsia="仿宋" w:hAnsi="仿宋" w:hint="eastAsia"/>
          <w:color w:val="333333"/>
          <w:spacing w:val="15"/>
          <w:sz w:val="32"/>
          <w:szCs w:val="32"/>
          <w:shd w:val="clear" w:color="auto" w:fill="FFFFFF"/>
          <w14:ligatures w14:val="none"/>
        </w:rPr>
        <w:t>，电子邮箱地址：</w:t>
      </w:r>
      <w:r w:rsidRPr="00EF0EC8">
        <w:rPr>
          <w:rFonts w:ascii="仿宋" w:eastAsia="仿宋" w:hAnsi="仿宋" w:hint="eastAsia"/>
          <w:color w:val="333333"/>
          <w:spacing w:val="15"/>
          <w:sz w:val="32"/>
          <w:szCs w:val="32"/>
          <w:u w:val="single"/>
          <w:shd w:val="clear" w:color="auto" w:fill="FFFFFF"/>
          <w14:ligatures w14:val="none"/>
        </w:rPr>
        <w:t xml:space="preserve">               </w:t>
      </w:r>
      <w:r w:rsidRPr="00EF0EC8">
        <w:rPr>
          <w:rFonts w:ascii="仿宋" w:eastAsia="仿宋" w:hAnsi="仿宋" w:hint="eastAsia"/>
          <w:color w:val="333333"/>
          <w:spacing w:val="15"/>
          <w:sz w:val="32"/>
          <w:szCs w:val="32"/>
          <w:shd w:val="clear" w:color="auto" w:fill="FFFFFF"/>
          <w14:ligatures w14:val="none"/>
        </w:rPr>
        <w:t>。</w:t>
      </w:r>
    </w:p>
    <w:p w14:paraId="7AC66B0D" w14:textId="0AB26671"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现委托上列受委托人代表我</w:t>
      </w:r>
      <w:r w:rsidR="00063BAE">
        <w:rPr>
          <w:rFonts w:ascii="仿宋" w:eastAsia="仿宋" w:hAnsi="仿宋" w:hint="eastAsia"/>
          <w:color w:val="333333"/>
          <w:spacing w:val="15"/>
          <w:sz w:val="32"/>
          <w:szCs w:val="32"/>
          <w:shd w:val="clear" w:color="auto" w:fill="FFFFFF"/>
          <w14:ligatures w14:val="none"/>
        </w:rPr>
        <w:t>单位</w:t>
      </w:r>
      <w:r w:rsidRPr="00EF0EC8">
        <w:rPr>
          <w:rFonts w:ascii="仿宋" w:eastAsia="仿宋" w:hAnsi="仿宋" w:hint="eastAsia"/>
          <w:color w:val="333333"/>
          <w:spacing w:val="15"/>
          <w:sz w:val="32"/>
          <w:szCs w:val="32"/>
          <w:shd w:val="clear" w:color="auto" w:fill="FFFFFF"/>
          <w14:ligatures w14:val="none"/>
        </w:rPr>
        <w:t>参加</w:t>
      </w:r>
      <w:r w:rsidRPr="00EF0EC8">
        <w:rPr>
          <w:rFonts w:ascii="仿宋" w:eastAsia="仿宋" w:hAnsi="仿宋"/>
          <w:color w:val="333333"/>
          <w:spacing w:val="15"/>
          <w:sz w:val="32"/>
          <w:szCs w:val="32"/>
          <w:shd w:val="clear" w:color="auto" w:fill="FFFFFF"/>
          <w14:ligatures w14:val="none"/>
        </w:rPr>
        <w:t>上海石油天然气交易中心</w:t>
      </w:r>
      <w:r w:rsidRPr="00EF0EC8">
        <w:rPr>
          <w:rFonts w:ascii="仿宋" w:eastAsia="仿宋" w:hAnsi="仿宋" w:hint="eastAsia"/>
          <w:color w:val="333333"/>
          <w:spacing w:val="15"/>
          <w:sz w:val="32"/>
          <w:szCs w:val="32"/>
          <w:shd w:val="clear" w:color="auto" w:fill="FFFFFF"/>
          <w14:ligatures w14:val="none"/>
        </w:rPr>
        <w:t>举办的陕西液化天然气投资发展有限公司关于开展2023年非冬供期LNG储罐空间代储业务竞价交易，在该交</w:t>
      </w:r>
      <w:r w:rsidR="00063BAE">
        <w:rPr>
          <w:rFonts w:ascii="仿宋" w:eastAsia="仿宋" w:hAnsi="仿宋" w:hint="eastAsia"/>
          <w:color w:val="333333"/>
          <w:spacing w:val="15"/>
          <w:sz w:val="32"/>
          <w:szCs w:val="32"/>
          <w:shd w:val="clear" w:color="auto" w:fill="FFFFFF"/>
          <w14:ligatures w14:val="none"/>
        </w:rPr>
        <w:t>易中受委托人作出的任何口头或书面承诺及签字确认的任何文件对我单位</w:t>
      </w:r>
      <w:r w:rsidRPr="00EF0EC8">
        <w:rPr>
          <w:rFonts w:ascii="仿宋" w:eastAsia="仿宋" w:hAnsi="仿宋" w:hint="eastAsia"/>
          <w:color w:val="333333"/>
          <w:spacing w:val="15"/>
          <w:sz w:val="32"/>
          <w:szCs w:val="32"/>
          <w:shd w:val="clear" w:color="auto" w:fill="FFFFFF"/>
          <w14:ligatures w14:val="none"/>
        </w:rPr>
        <w:t>发生效力，且不可撤销或撤回。</w:t>
      </w:r>
    </w:p>
    <w:p w14:paraId="2905D659" w14:textId="54BFF992" w:rsidR="00D819B9" w:rsidRPr="00EF0EC8" w:rsidRDefault="00D819B9" w:rsidP="00D819B9">
      <w:pPr>
        <w:spacing w:line="560" w:lineRule="exact"/>
        <w:ind w:firstLineChars="200" w:firstLine="700"/>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特此授权，授权时间至合同终止之日。</w:t>
      </w:r>
    </w:p>
    <w:p w14:paraId="5FFCDB4A" w14:textId="77777777" w:rsidR="00D819B9" w:rsidRPr="00EF0EC8" w:rsidRDefault="00D819B9" w:rsidP="00D819B9">
      <w:pPr>
        <w:spacing w:line="560" w:lineRule="exact"/>
        <w:ind w:firstLineChars="200" w:firstLine="480"/>
        <w:rPr>
          <w:rFonts w:ascii="仿宋" w:eastAsia="仿宋" w:hAnsi="仿宋"/>
          <w:color w:val="333333"/>
          <w:spacing w:val="15"/>
          <w:sz w:val="32"/>
          <w:szCs w:val="32"/>
          <w:shd w:val="clear" w:color="auto" w:fill="FFFFFF"/>
        </w:rPr>
      </w:pPr>
      <w:r w:rsidRPr="00EF0EC8">
        <w:rPr>
          <w:rFonts w:ascii="仿宋_GB2312" w:eastAsia="仿宋_GB2312" w:hAnsi="仿宋_GB2312" w:cs="仿宋_GB2312" w:hint="eastAsia"/>
          <w:sz w:val="24"/>
          <w:szCs w:val="24"/>
        </w:rPr>
        <w:t xml:space="preserve">                                         </w:t>
      </w:r>
    </w:p>
    <w:p w14:paraId="02758040" w14:textId="6AE90D49" w:rsidR="00D819B9" w:rsidRPr="00EF0EC8" w:rsidRDefault="00D819B9" w:rsidP="00D819B9">
      <w:pPr>
        <w:spacing w:line="560" w:lineRule="exact"/>
        <w:ind w:firstLineChars="200" w:firstLine="700"/>
        <w:jc w:val="right"/>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 xml:space="preserve"> 委托人（企业名称，加盖公章）：</w:t>
      </w:r>
      <w:r w:rsidRPr="00EF0EC8">
        <w:rPr>
          <w:rFonts w:ascii="仿宋" w:eastAsia="仿宋" w:hAnsi="仿宋" w:hint="eastAsia"/>
          <w:color w:val="333333"/>
          <w:spacing w:val="15"/>
          <w:sz w:val="32"/>
          <w:szCs w:val="32"/>
          <w:shd w:val="clear" w:color="auto" w:fill="FFFFFF"/>
          <w14:ligatures w14:val="none"/>
        </w:rPr>
        <w:tab/>
      </w:r>
      <w:r w:rsidRPr="00EF0EC8">
        <w:rPr>
          <w:rFonts w:ascii="仿宋" w:eastAsia="仿宋" w:hAnsi="仿宋" w:hint="eastAsia"/>
          <w:color w:val="333333"/>
          <w:spacing w:val="15"/>
          <w:sz w:val="32"/>
          <w:szCs w:val="32"/>
          <w:shd w:val="clear" w:color="auto" w:fill="FFFFFF"/>
          <w14:ligatures w14:val="none"/>
        </w:rPr>
        <w:tab/>
      </w:r>
      <w:r w:rsidRPr="00EF0EC8">
        <w:rPr>
          <w:rFonts w:ascii="仿宋" w:eastAsia="仿宋" w:hAnsi="仿宋" w:hint="eastAsia"/>
          <w:color w:val="333333"/>
          <w:spacing w:val="15"/>
          <w:sz w:val="32"/>
          <w:szCs w:val="32"/>
          <w:shd w:val="clear" w:color="auto" w:fill="FFFFFF"/>
          <w14:ligatures w14:val="none"/>
        </w:rPr>
        <w:tab/>
      </w:r>
      <w:r w:rsidRPr="00EF0EC8">
        <w:rPr>
          <w:rFonts w:ascii="仿宋" w:eastAsia="仿宋" w:hAnsi="仿宋" w:hint="eastAsia"/>
          <w:color w:val="333333"/>
          <w:spacing w:val="15"/>
          <w:sz w:val="32"/>
          <w:szCs w:val="32"/>
          <w:shd w:val="clear" w:color="auto" w:fill="FFFFFF"/>
          <w14:ligatures w14:val="none"/>
        </w:rPr>
        <w:tab/>
      </w:r>
      <w:r w:rsidRPr="00EF0EC8">
        <w:rPr>
          <w:rFonts w:ascii="仿宋" w:eastAsia="仿宋" w:hAnsi="仿宋" w:hint="eastAsia"/>
          <w:color w:val="333333"/>
          <w:spacing w:val="15"/>
          <w:sz w:val="32"/>
          <w:szCs w:val="32"/>
          <w:shd w:val="clear" w:color="auto" w:fill="FFFFFF"/>
          <w14:ligatures w14:val="none"/>
        </w:rPr>
        <w:tab/>
      </w:r>
      <w:r w:rsidRPr="00EF0EC8">
        <w:rPr>
          <w:rFonts w:ascii="仿宋" w:eastAsia="仿宋" w:hAnsi="仿宋" w:hint="eastAsia"/>
          <w:color w:val="333333"/>
          <w:spacing w:val="15"/>
          <w:sz w:val="32"/>
          <w:szCs w:val="32"/>
          <w:shd w:val="clear" w:color="auto" w:fill="FFFFFF"/>
          <w14:ligatures w14:val="none"/>
        </w:rPr>
        <w:tab/>
      </w:r>
    </w:p>
    <w:p w14:paraId="70C5CCF9" w14:textId="77777777" w:rsidR="00D819B9" w:rsidRDefault="00D819B9" w:rsidP="00D819B9">
      <w:pPr>
        <w:spacing w:line="560" w:lineRule="exact"/>
        <w:ind w:firstLineChars="200" w:firstLine="700"/>
        <w:jc w:val="right"/>
        <w:rPr>
          <w:rFonts w:ascii="仿宋" w:eastAsia="仿宋" w:hAnsi="仿宋"/>
          <w:color w:val="333333"/>
          <w:spacing w:val="15"/>
          <w:sz w:val="32"/>
          <w:szCs w:val="32"/>
          <w:shd w:val="clear" w:color="auto" w:fill="FFFFFF"/>
        </w:rPr>
      </w:pPr>
      <w:r w:rsidRPr="00EF0EC8">
        <w:rPr>
          <w:rFonts w:ascii="仿宋" w:eastAsia="仿宋" w:hAnsi="仿宋" w:hint="eastAsia"/>
          <w:color w:val="333333"/>
          <w:spacing w:val="15"/>
          <w:sz w:val="32"/>
          <w:szCs w:val="32"/>
          <w:shd w:val="clear" w:color="auto" w:fill="FFFFFF"/>
          <w14:ligatures w14:val="none"/>
        </w:rPr>
        <w:t xml:space="preserve">                    年  月  日</w:t>
      </w:r>
    </w:p>
    <w:p w14:paraId="0901938B" w14:textId="77777777" w:rsidR="0014458F" w:rsidRDefault="0014458F"/>
    <w:sectPr w:rsidR="001445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4B72A" w14:textId="77777777" w:rsidR="00D2144D" w:rsidRDefault="00D2144D" w:rsidP="00855983">
      <w:r>
        <w:separator/>
      </w:r>
    </w:p>
  </w:endnote>
  <w:endnote w:type="continuationSeparator" w:id="0">
    <w:p w14:paraId="2AED8582" w14:textId="77777777" w:rsidR="00D2144D" w:rsidRDefault="00D2144D" w:rsidP="008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668608"/>
      <w:docPartObj>
        <w:docPartGallery w:val="Page Numbers (Bottom of Page)"/>
        <w:docPartUnique/>
      </w:docPartObj>
    </w:sdtPr>
    <w:sdtContent>
      <w:p w14:paraId="195B3CA8" w14:textId="1FD1773D" w:rsidR="00063BAE" w:rsidRDefault="00063BAE">
        <w:pPr>
          <w:pStyle w:val="a4"/>
          <w:jc w:val="center"/>
        </w:pPr>
        <w:r>
          <w:fldChar w:fldCharType="begin"/>
        </w:r>
        <w:r>
          <w:instrText>PAGE   \* MERGEFORMAT</w:instrText>
        </w:r>
        <w:r>
          <w:fldChar w:fldCharType="separate"/>
        </w:r>
        <w:r w:rsidR="00D2144D" w:rsidRPr="00D2144D">
          <w:rPr>
            <w:noProof/>
            <w:lang w:val="zh-CN"/>
          </w:rPr>
          <w:t>1</w:t>
        </w:r>
        <w:r>
          <w:fldChar w:fldCharType="end"/>
        </w:r>
      </w:p>
    </w:sdtContent>
  </w:sdt>
  <w:p w14:paraId="00141B5D" w14:textId="77777777" w:rsidR="00063BAE" w:rsidRDefault="00063B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9F91" w14:textId="77777777" w:rsidR="00D2144D" w:rsidRDefault="00D2144D" w:rsidP="00855983">
      <w:r>
        <w:separator/>
      </w:r>
    </w:p>
  </w:footnote>
  <w:footnote w:type="continuationSeparator" w:id="0">
    <w:p w14:paraId="1F5203D5" w14:textId="77777777" w:rsidR="00D2144D" w:rsidRDefault="00D2144D" w:rsidP="00855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FE3CC1"/>
    <w:multiLevelType w:val="singleLevel"/>
    <w:tmpl w:val="F5FE3CC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N2E1NDFlYzAzZjgwMjAyMjBkODE1NDZmMzI2NDEifQ=="/>
  </w:docVars>
  <w:rsids>
    <w:rsidRoot w:val="000A3C8C"/>
    <w:rsid w:val="00063BAE"/>
    <w:rsid w:val="00074F4D"/>
    <w:rsid w:val="00076635"/>
    <w:rsid w:val="00091F82"/>
    <w:rsid w:val="00095D69"/>
    <w:rsid w:val="000A3C8C"/>
    <w:rsid w:val="0011299F"/>
    <w:rsid w:val="00125B98"/>
    <w:rsid w:val="0014458F"/>
    <w:rsid w:val="001B51C2"/>
    <w:rsid w:val="001D3804"/>
    <w:rsid w:val="001D6460"/>
    <w:rsid w:val="0020251A"/>
    <w:rsid w:val="002068A9"/>
    <w:rsid w:val="00215206"/>
    <w:rsid w:val="0023357E"/>
    <w:rsid w:val="0025304A"/>
    <w:rsid w:val="002722AB"/>
    <w:rsid w:val="00283E00"/>
    <w:rsid w:val="002D3B50"/>
    <w:rsid w:val="0036236A"/>
    <w:rsid w:val="00384A69"/>
    <w:rsid w:val="00393F30"/>
    <w:rsid w:val="003B2956"/>
    <w:rsid w:val="0041443E"/>
    <w:rsid w:val="005603C7"/>
    <w:rsid w:val="005B747A"/>
    <w:rsid w:val="005E1BB3"/>
    <w:rsid w:val="006922F2"/>
    <w:rsid w:val="006A3ADC"/>
    <w:rsid w:val="006F2B7A"/>
    <w:rsid w:val="007B1F69"/>
    <w:rsid w:val="007C6516"/>
    <w:rsid w:val="007D01B6"/>
    <w:rsid w:val="00816AE0"/>
    <w:rsid w:val="00852CB5"/>
    <w:rsid w:val="00855983"/>
    <w:rsid w:val="0085711A"/>
    <w:rsid w:val="00863343"/>
    <w:rsid w:val="0088287B"/>
    <w:rsid w:val="00883336"/>
    <w:rsid w:val="008A4DDD"/>
    <w:rsid w:val="008F5CCB"/>
    <w:rsid w:val="00910754"/>
    <w:rsid w:val="00932B86"/>
    <w:rsid w:val="009337EB"/>
    <w:rsid w:val="0098053D"/>
    <w:rsid w:val="00980FA5"/>
    <w:rsid w:val="009A1CEE"/>
    <w:rsid w:val="009D599D"/>
    <w:rsid w:val="009E4422"/>
    <w:rsid w:val="009F04CE"/>
    <w:rsid w:val="009F28FD"/>
    <w:rsid w:val="009F4F27"/>
    <w:rsid w:val="00A01BD5"/>
    <w:rsid w:val="00A07579"/>
    <w:rsid w:val="00A312AA"/>
    <w:rsid w:val="00A32B4C"/>
    <w:rsid w:val="00A331F5"/>
    <w:rsid w:val="00A42CB9"/>
    <w:rsid w:val="00A62B36"/>
    <w:rsid w:val="00A96A5B"/>
    <w:rsid w:val="00AB3607"/>
    <w:rsid w:val="00AD217D"/>
    <w:rsid w:val="00AD5D0F"/>
    <w:rsid w:val="00AE370D"/>
    <w:rsid w:val="00B268AE"/>
    <w:rsid w:val="00B6200C"/>
    <w:rsid w:val="00B8062F"/>
    <w:rsid w:val="00B81BF4"/>
    <w:rsid w:val="00BC7C6A"/>
    <w:rsid w:val="00C140F2"/>
    <w:rsid w:val="00C44A3E"/>
    <w:rsid w:val="00C84F10"/>
    <w:rsid w:val="00CC3870"/>
    <w:rsid w:val="00CF4364"/>
    <w:rsid w:val="00CF7D50"/>
    <w:rsid w:val="00D2144D"/>
    <w:rsid w:val="00D52043"/>
    <w:rsid w:val="00D819B9"/>
    <w:rsid w:val="00DA65F1"/>
    <w:rsid w:val="00DB10C8"/>
    <w:rsid w:val="00DB5C27"/>
    <w:rsid w:val="00DC4267"/>
    <w:rsid w:val="00DE0964"/>
    <w:rsid w:val="00DE2723"/>
    <w:rsid w:val="00E40113"/>
    <w:rsid w:val="00E8273F"/>
    <w:rsid w:val="00EC0420"/>
    <w:rsid w:val="00EF0EC8"/>
    <w:rsid w:val="00F37D8F"/>
    <w:rsid w:val="00F4126F"/>
    <w:rsid w:val="00F47F57"/>
    <w:rsid w:val="00F91A3B"/>
    <w:rsid w:val="00F92F48"/>
    <w:rsid w:val="00FC60ED"/>
    <w:rsid w:val="0298415E"/>
    <w:rsid w:val="03490B3D"/>
    <w:rsid w:val="03942A31"/>
    <w:rsid w:val="049F343C"/>
    <w:rsid w:val="08A566FF"/>
    <w:rsid w:val="09F50F48"/>
    <w:rsid w:val="0A907046"/>
    <w:rsid w:val="0AD53972"/>
    <w:rsid w:val="0DD90D2C"/>
    <w:rsid w:val="0E2246A2"/>
    <w:rsid w:val="1009402D"/>
    <w:rsid w:val="11CF3BA0"/>
    <w:rsid w:val="12C25368"/>
    <w:rsid w:val="155913E5"/>
    <w:rsid w:val="156E6CB3"/>
    <w:rsid w:val="16730284"/>
    <w:rsid w:val="196A76A5"/>
    <w:rsid w:val="19F11B7A"/>
    <w:rsid w:val="1B2261D3"/>
    <w:rsid w:val="1B965AA8"/>
    <w:rsid w:val="1C71170A"/>
    <w:rsid w:val="1D6800AF"/>
    <w:rsid w:val="1E4A6894"/>
    <w:rsid w:val="1E8C690E"/>
    <w:rsid w:val="1F4A0698"/>
    <w:rsid w:val="21521B0A"/>
    <w:rsid w:val="225812B3"/>
    <w:rsid w:val="22B660C8"/>
    <w:rsid w:val="235101FA"/>
    <w:rsid w:val="24EB5ECC"/>
    <w:rsid w:val="293164A9"/>
    <w:rsid w:val="293A32D8"/>
    <w:rsid w:val="2ABF4948"/>
    <w:rsid w:val="2B3F0FC7"/>
    <w:rsid w:val="2CA86A82"/>
    <w:rsid w:val="2CF577ED"/>
    <w:rsid w:val="2D5D5D7B"/>
    <w:rsid w:val="2DB13FE2"/>
    <w:rsid w:val="2E893551"/>
    <w:rsid w:val="2F046FFC"/>
    <w:rsid w:val="2F281B82"/>
    <w:rsid w:val="2FDF1F21"/>
    <w:rsid w:val="309D4424"/>
    <w:rsid w:val="32D14593"/>
    <w:rsid w:val="33210E66"/>
    <w:rsid w:val="339F6038"/>
    <w:rsid w:val="33A90C62"/>
    <w:rsid w:val="34666D8C"/>
    <w:rsid w:val="351A0DEA"/>
    <w:rsid w:val="35583DA5"/>
    <w:rsid w:val="355F2663"/>
    <w:rsid w:val="35C44201"/>
    <w:rsid w:val="35F26FC0"/>
    <w:rsid w:val="366A789B"/>
    <w:rsid w:val="369736C3"/>
    <w:rsid w:val="372C4753"/>
    <w:rsid w:val="37A9436D"/>
    <w:rsid w:val="38706ABF"/>
    <w:rsid w:val="38717342"/>
    <w:rsid w:val="399B4442"/>
    <w:rsid w:val="3A033932"/>
    <w:rsid w:val="3A7206CF"/>
    <w:rsid w:val="3B190D74"/>
    <w:rsid w:val="3B8050F8"/>
    <w:rsid w:val="3CD13772"/>
    <w:rsid w:val="3D430B38"/>
    <w:rsid w:val="3DB508FA"/>
    <w:rsid w:val="3DC8704E"/>
    <w:rsid w:val="3DE6565C"/>
    <w:rsid w:val="3DFF0DA8"/>
    <w:rsid w:val="3E740EBA"/>
    <w:rsid w:val="3FEE3903"/>
    <w:rsid w:val="3FF43E94"/>
    <w:rsid w:val="408F760C"/>
    <w:rsid w:val="40FD2008"/>
    <w:rsid w:val="41F33F7E"/>
    <w:rsid w:val="42CC02B9"/>
    <w:rsid w:val="432A34CE"/>
    <w:rsid w:val="445B2E47"/>
    <w:rsid w:val="44CB55AC"/>
    <w:rsid w:val="45101210"/>
    <w:rsid w:val="45CA4637"/>
    <w:rsid w:val="45F3537D"/>
    <w:rsid w:val="46E249A3"/>
    <w:rsid w:val="4729094E"/>
    <w:rsid w:val="474844A2"/>
    <w:rsid w:val="47E50732"/>
    <w:rsid w:val="48C41631"/>
    <w:rsid w:val="4BA825C7"/>
    <w:rsid w:val="4C1C7808"/>
    <w:rsid w:val="4C465646"/>
    <w:rsid w:val="4CEF6B05"/>
    <w:rsid w:val="4DDD6DE8"/>
    <w:rsid w:val="4E484797"/>
    <w:rsid w:val="4F39094F"/>
    <w:rsid w:val="4F3B2459"/>
    <w:rsid w:val="4F6C798B"/>
    <w:rsid w:val="4FA74664"/>
    <w:rsid w:val="4FC00439"/>
    <w:rsid w:val="503C55AF"/>
    <w:rsid w:val="511C4711"/>
    <w:rsid w:val="51B123A0"/>
    <w:rsid w:val="51D16D38"/>
    <w:rsid w:val="51D412F6"/>
    <w:rsid w:val="52D65847"/>
    <w:rsid w:val="532F15F7"/>
    <w:rsid w:val="544C6E2E"/>
    <w:rsid w:val="54B55930"/>
    <w:rsid w:val="552C7FA7"/>
    <w:rsid w:val="559519EA"/>
    <w:rsid w:val="56D52B90"/>
    <w:rsid w:val="584132B5"/>
    <w:rsid w:val="58BB1029"/>
    <w:rsid w:val="59BD6D86"/>
    <w:rsid w:val="59EA21DC"/>
    <w:rsid w:val="5AF745AD"/>
    <w:rsid w:val="5B134D33"/>
    <w:rsid w:val="5BCE584B"/>
    <w:rsid w:val="5D286E7C"/>
    <w:rsid w:val="5EBF7B55"/>
    <w:rsid w:val="5EEC63F2"/>
    <w:rsid w:val="5FA911F0"/>
    <w:rsid w:val="5FEA46E0"/>
    <w:rsid w:val="605815D3"/>
    <w:rsid w:val="62FF5931"/>
    <w:rsid w:val="64DA2F68"/>
    <w:rsid w:val="65B8702E"/>
    <w:rsid w:val="69574146"/>
    <w:rsid w:val="6B610944"/>
    <w:rsid w:val="6DF2160E"/>
    <w:rsid w:val="6F5A41A3"/>
    <w:rsid w:val="6FD72A42"/>
    <w:rsid w:val="750E4E78"/>
    <w:rsid w:val="7579289D"/>
    <w:rsid w:val="75D83B8C"/>
    <w:rsid w:val="75F75951"/>
    <w:rsid w:val="76B02EC8"/>
    <w:rsid w:val="772B7660"/>
    <w:rsid w:val="773334CC"/>
    <w:rsid w:val="77CD72E8"/>
    <w:rsid w:val="791D1C54"/>
    <w:rsid w:val="7AEC5358"/>
    <w:rsid w:val="7C09544E"/>
    <w:rsid w:val="7F48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41982-C505-47EE-9AC8-194F320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2"/>
      <w14:ligatures w14:val="standardContextual"/>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paragraph" w:customStyle="1" w:styleId="Char1">
    <w:name w:val="Char"/>
    <w:basedOn w:val="a"/>
    <w:qFormat/>
    <w:rPr>
      <w:rFonts w:ascii="宋体" w:eastAsia="仿宋_GB2312" w:hAnsi="宋体" w:cs="Courier New"/>
      <w:sz w:val="32"/>
      <w:szCs w:val="32"/>
    </w:rPr>
  </w:style>
  <w:style w:type="paragraph" w:styleId="a9">
    <w:name w:val="List Paragraph"/>
    <w:basedOn w:val="a"/>
    <w:uiPriority w:val="34"/>
    <w:qFormat/>
    <w:pPr>
      <w:ind w:firstLineChars="200" w:firstLine="420"/>
    </w:pPr>
    <w:rPr>
      <w14:ligatures w14:val="none"/>
    </w:rPr>
  </w:style>
  <w:style w:type="character" w:customStyle="1" w:styleId="NormalCharacter">
    <w:name w:val="NormalCharacter"/>
    <w:semiHidden/>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14:ligatures w14:val="standardContextual"/>
    </w:rPr>
  </w:style>
  <w:style w:type="character" w:styleId="aa">
    <w:name w:val="annotation reference"/>
    <w:basedOn w:val="a0"/>
    <w:uiPriority w:val="99"/>
    <w:semiHidden/>
    <w:unhideWhenUsed/>
    <w:rPr>
      <w:sz w:val="21"/>
      <w:szCs w:val="21"/>
    </w:rPr>
  </w:style>
  <w:style w:type="paragraph" w:styleId="ab">
    <w:name w:val="Balloon Text"/>
    <w:basedOn w:val="a"/>
    <w:link w:val="Char2"/>
    <w:uiPriority w:val="99"/>
    <w:semiHidden/>
    <w:unhideWhenUsed/>
    <w:rsid w:val="00855983"/>
    <w:rPr>
      <w:sz w:val="18"/>
      <w:szCs w:val="18"/>
    </w:rPr>
  </w:style>
  <w:style w:type="character" w:customStyle="1" w:styleId="Char2">
    <w:name w:val="批注框文本 Char"/>
    <w:basedOn w:val="a0"/>
    <w:link w:val="ab"/>
    <w:uiPriority w:val="99"/>
    <w:semiHidden/>
    <w:rsid w:val="00855983"/>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NG@shpg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宇航 钱</dc:creator>
  <cp:lastModifiedBy>liujinyue</cp:lastModifiedBy>
  <cp:revision>10</cp:revision>
  <dcterms:created xsi:type="dcterms:W3CDTF">2023-06-13T04:00:00Z</dcterms:created>
  <dcterms:modified xsi:type="dcterms:W3CDTF">2023-06-13T04:53:00Z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0DA18EFED5AC4D1E9F6BD1C2F985AAD5_13</vt:lpwstr>
  </property>
</Properties>
</file>