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jc w:val="center"/>
        <w:rPr>
          <w:rFonts w:ascii="宋体" w:hAnsi="宋体"/>
          <w:b/>
          <w:color w:val="auto"/>
          <w:sz w:val="36"/>
          <w:szCs w:val="36"/>
          <w:highlight w:val="none"/>
          <w:shd w:val="clear" w:color="auto" w:fill="auto"/>
        </w:rPr>
      </w:pPr>
      <w:r>
        <w:rPr>
          <w:rFonts w:hint="eastAsia" w:ascii="宋体" w:hAnsi="宋体"/>
          <w:b/>
          <w:color w:val="auto"/>
          <w:sz w:val="36"/>
          <w:szCs w:val="36"/>
          <w:highlight w:val="none"/>
          <w:shd w:val="clear" w:color="auto" w:fill="auto"/>
        </w:rPr>
        <w:t>上海石油天然气交易中心</w:t>
      </w:r>
    </w:p>
    <w:p>
      <w:pPr>
        <w:spacing w:before="240" w:line="360" w:lineRule="auto"/>
        <w:jc w:val="center"/>
        <w:rPr>
          <w:rFonts w:ascii="宋体" w:hAnsi="宋体"/>
          <w:b/>
          <w:color w:val="auto"/>
          <w:sz w:val="36"/>
          <w:szCs w:val="36"/>
          <w:highlight w:val="none"/>
          <w:shd w:val="clear" w:color="auto" w:fill="auto"/>
        </w:rPr>
      </w:pPr>
      <w:r>
        <w:rPr>
          <w:rFonts w:hint="eastAsia" w:ascii="宋体" w:hAnsi="宋体"/>
          <w:b/>
          <w:color w:val="auto"/>
          <w:sz w:val="36"/>
          <w:szCs w:val="36"/>
          <w:highlight w:val="none"/>
          <w:shd w:val="clear" w:color="auto" w:fill="auto"/>
        </w:rPr>
        <w:t>现货交易会员开户登记表</w:t>
      </w:r>
    </w:p>
    <w:p>
      <w:pPr>
        <w:spacing w:line="360" w:lineRule="auto"/>
        <w:ind w:firstLine="720" w:firstLineChars="300"/>
        <w:rPr>
          <w:rFonts w:ascii="仿宋" w:hAnsi="仿宋" w:eastAsia="仿宋"/>
          <w:color w:val="auto"/>
          <w:sz w:val="24"/>
          <w:highlight w:val="none"/>
          <w:shd w:val="clear" w:color="auto" w:fill="auto"/>
        </w:rPr>
      </w:pPr>
      <w:r>
        <w:rPr>
          <w:rFonts w:hint="eastAsia" w:ascii="楷体" w:hAnsi="楷体" w:eastAsia="楷体"/>
          <w:color w:val="auto"/>
          <w:sz w:val="24"/>
          <w:highlight w:val="none"/>
          <w:shd w:val="clear" w:color="auto" w:fill="auto"/>
        </w:rPr>
        <w:t>（</w:t>
      </w:r>
      <w:r>
        <w:rPr>
          <w:rFonts w:hint="eastAsia" w:ascii="仿宋" w:hAnsi="仿宋" w:eastAsia="仿宋"/>
          <w:color w:val="auto"/>
          <w:sz w:val="24"/>
          <w:highlight w:val="none"/>
          <w:shd w:val="clear" w:color="auto" w:fill="auto"/>
        </w:rPr>
        <w:t>本表加盖公章有效）</w:t>
      </w:r>
    </w:p>
    <w:tbl>
      <w:tblPr>
        <w:tblStyle w:val="6"/>
        <w:tblW w:w="98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0"/>
        <w:gridCol w:w="1142"/>
        <w:gridCol w:w="1499"/>
        <w:gridCol w:w="1197"/>
        <w:gridCol w:w="1857"/>
        <w:gridCol w:w="1657"/>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3071" w:type="dxa"/>
            <w:gridSpan w:val="3"/>
            <w:tcBorders>
              <w:top w:val="single" w:color="auto" w:sz="12"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企业名称</w:t>
            </w:r>
          </w:p>
        </w:tc>
        <w:tc>
          <w:tcPr>
            <w:tcW w:w="6740" w:type="dxa"/>
            <w:gridSpan w:val="4"/>
            <w:tcBorders>
              <w:top w:val="single" w:color="auto" w:sz="12"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permStart w:id="0"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3071" w:type="dxa"/>
            <w:gridSpan w:val="3"/>
            <w:tcBorders>
              <w:top w:val="single" w:color="auto" w:sz="8" w:space="0"/>
              <w:left w:val="single" w:color="auto" w:sz="12" w:space="0"/>
              <w:bottom w:val="single" w:color="000000"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通讯地址</w:t>
            </w:r>
          </w:p>
        </w:tc>
        <w:tc>
          <w:tcPr>
            <w:tcW w:w="6740" w:type="dxa"/>
            <w:gridSpan w:val="4"/>
            <w:tcBorders>
              <w:top w:val="single" w:color="auto" w:sz="8" w:space="0"/>
              <w:left w:val="single" w:color="auto" w:sz="8" w:space="0"/>
              <w:bottom w:val="single" w:color="000000" w:sz="8" w:space="0"/>
              <w:right w:val="single" w:color="auto" w:sz="12" w:space="0"/>
            </w:tcBorders>
          </w:tcPr>
          <w:p>
            <w:pPr>
              <w:spacing w:line="360" w:lineRule="auto"/>
              <w:rPr>
                <w:rFonts w:ascii="仿宋" w:hAnsi="仿宋" w:eastAsia="仿宋"/>
                <w:color w:val="auto"/>
                <w:sz w:val="24"/>
                <w:highlight w:val="none"/>
                <w:shd w:val="clear" w:color="auto" w:fill="auto"/>
              </w:rPr>
            </w:pPr>
            <w:permStart w:id="1"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3071" w:type="dxa"/>
            <w:gridSpan w:val="3"/>
            <w:tcBorders>
              <w:top w:val="single" w:color="auto" w:sz="8" w:space="0"/>
              <w:left w:val="single" w:color="auto" w:sz="12" w:space="0"/>
              <w:bottom w:val="single" w:color="000000"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注册地址</w:t>
            </w:r>
          </w:p>
        </w:tc>
        <w:tc>
          <w:tcPr>
            <w:tcW w:w="6740" w:type="dxa"/>
            <w:gridSpan w:val="4"/>
            <w:tcBorders>
              <w:top w:val="single" w:color="auto" w:sz="8" w:space="0"/>
              <w:left w:val="single" w:color="auto" w:sz="8" w:space="0"/>
              <w:bottom w:val="single" w:color="000000" w:sz="8" w:space="0"/>
              <w:right w:val="single" w:color="auto" w:sz="12" w:space="0"/>
            </w:tcBorders>
          </w:tcPr>
          <w:p>
            <w:pPr>
              <w:spacing w:line="360" w:lineRule="auto"/>
              <w:rPr>
                <w:rFonts w:ascii="仿宋" w:hAnsi="仿宋" w:eastAsia="仿宋"/>
                <w:color w:val="auto"/>
                <w:sz w:val="24"/>
                <w:highlight w:val="none"/>
                <w:shd w:val="clear" w:color="auto" w:fill="auto"/>
              </w:rPr>
            </w:pPr>
            <w:permStart w:id="2" w:edGrp="everyone"/>
            <w:r>
              <w:rPr>
                <w:rFonts w:hint="eastAsia" w:ascii="仿宋" w:hAnsi="仿宋" w:eastAsia="仿宋"/>
                <w:color w:val="auto"/>
                <w:sz w:val="24"/>
                <w:highlight w:val="none"/>
                <w:u w:val="single"/>
                <w:shd w:val="clear" w:color="auto" w:fill="auto"/>
              </w:rPr>
              <w:t xml:space="preserve">        </w:t>
            </w:r>
            <w:permEnd w:id="2"/>
            <w:r>
              <w:rPr>
                <w:rFonts w:hint="eastAsia" w:ascii="仿宋" w:hAnsi="仿宋" w:eastAsia="仿宋"/>
                <w:color w:val="auto"/>
                <w:sz w:val="24"/>
                <w:highlight w:val="none"/>
                <w:shd w:val="clear" w:color="auto" w:fill="auto"/>
              </w:rPr>
              <w:t>国家</w:t>
            </w:r>
            <w:r>
              <w:rPr>
                <w:rFonts w:hint="eastAsia" w:ascii="仿宋" w:hAnsi="仿宋" w:eastAsia="仿宋"/>
                <w:color w:val="auto"/>
                <w:sz w:val="24"/>
                <w:highlight w:val="none"/>
                <w:u w:val="single"/>
                <w:shd w:val="clear" w:color="auto" w:fill="auto"/>
              </w:rPr>
              <w:t xml:space="preserve"> </w:t>
            </w:r>
            <w:permStart w:id="3" w:edGrp="everyone"/>
            <w:r>
              <w:rPr>
                <w:rFonts w:hint="eastAsia" w:ascii="仿宋" w:hAnsi="仿宋" w:eastAsia="仿宋"/>
                <w:color w:val="auto"/>
                <w:sz w:val="24"/>
                <w:highlight w:val="none"/>
                <w:u w:val="single"/>
                <w:shd w:val="clear" w:color="auto" w:fill="auto"/>
              </w:rPr>
              <w:t xml:space="preserve">           </w:t>
            </w:r>
            <w:permEnd w:id="3"/>
            <w:r>
              <w:rPr>
                <w:rFonts w:hint="eastAsia" w:ascii="仿宋" w:hAnsi="仿宋" w:eastAsia="仿宋"/>
                <w:color w:val="auto"/>
                <w:sz w:val="24"/>
                <w:highlight w:val="none"/>
                <w:shd w:val="clear" w:color="auto" w:fill="auto"/>
              </w:rPr>
              <w:t>省（市）</w:t>
            </w:r>
            <w:permStart w:id="4" w:edGrp="everyone"/>
            <w:r>
              <w:rPr>
                <w:rFonts w:hint="eastAsia" w:ascii="仿宋" w:hAnsi="仿宋" w:eastAsia="仿宋"/>
                <w:color w:val="auto"/>
                <w:sz w:val="24"/>
                <w:highlight w:val="none"/>
                <w:u w:val="single"/>
                <w:shd w:val="clear" w:color="auto" w:fill="auto"/>
              </w:rPr>
              <w:t xml:space="preserve">            </w:t>
            </w:r>
            <w:permEnd w:id="4"/>
            <w:r>
              <w:rPr>
                <w:rFonts w:hint="eastAsia" w:ascii="仿宋" w:hAnsi="仿宋" w:eastAsia="仿宋"/>
                <w:color w:val="auto"/>
                <w:sz w:val="24"/>
                <w:highlight w:val="none"/>
                <w:shd w:val="clear" w:color="auto" w:fill="auto"/>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3071" w:type="dxa"/>
            <w:gridSpan w:val="3"/>
            <w:tcBorders>
              <w:top w:val="single" w:color="000000" w:sz="8" w:space="0"/>
              <w:left w:val="single" w:color="auto" w:sz="12" w:space="0"/>
              <w:bottom w:val="dotted" w:color="000000" w:sz="4" w:space="0"/>
              <w:right w:val="single" w:color="auto" w:sz="8" w:space="0"/>
            </w:tcBorders>
            <w:vAlign w:val="center"/>
          </w:tcPr>
          <w:p>
            <w:pPr>
              <w:rPr>
                <w:rFonts w:ascii="仿宋" w:hAnsi="仿宋" w:eastAsia="仿宋"/>
                <w:color w:val="auto"/>
                <w:sz w:val="24"/>
                <w:highlight w:val="none"/>
                <w:shd w:val="clear" w:color="auto" w:fill="auto"/>
              </w:rPr>
            </w:pPr>
          </w:p>
          <w:p>
            <w:pPr>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统一社会信用代码</w:t>
            </w:r>
          </w:p>
          <w:p>
            <w:pPr>
              <w:jc w:val="center"/>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(须与银行留存信息一致)</w:t>
            </w:r>
          </w:p>
        </w:tc>
        <w:tc>
          <w:tcPr>
            <w:tcW w:w="6740" w:type="dxa"/>
            <w:gridSpan w:val="4"/>
            <w:tcBorders>
              <w:top w:val="single" w:color="000000" w:sz="8" w:space="0"/>
              <w:left w:val="single" w:color="auto" w:sz="8" w:space="0"/>
              <w:bottom w:val="dotted" w:color="000000" w:sz="4" w:space="0"/>
              <w:right w:val="single" w:color="auto" w:sz="12" w:space="0"/>
            </w:tcBorders>
          </w:tcPr>
          <w:tbl>
            <w:tblPr>
              <w:tblStyle w:val="6"/>
              <w:tblpPr w:leftFromText="180" w:rightFromText="180" w:vertAnchor="text" w:horzAnchor="page" w:tblpX="11" w:tblpY="-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8"/>
                <w:wAfter w:w="2263" w:type="dxa"/>
                <w:trHeight w:val="112" w:hRule="atLeast"/>
              </w:trPr>
              <w:tc>
                <w:tcPr>
                  <w:tcW w:w="2840" w:type="dxa"/>
                  <w:gridSpan w:val="10"/>
                  <w:tcBorders>
                    <w:top w:val="single" w:color="auto" w:sz="4" w:space="0"/>
                    <w:left w:val="nil"/>
                    <w:bottom w:val="single" w:color="auto" w:sz="4" w:space="0"/>
                    <w:right w:val="nil"/>
                  </w:tcBorders>
                </w:tcPr>
                <w:p>
                  <w:pPr>
                    <w:rPr>
                      <w:rFonts w:ascii="仿宋" w:hAnsi="仿宋" w:eastAsia="仿宋"/>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ermStart w:id="5" w:edGrp="everyone" w:colFirst="0" w:colLast="0"/>
                  <w:permStart w:id="6" w:edGrp="everyone" w:colFirst="1" w:colLast="1"/>
                  <w:permStart w:id="7" w:edGrp="everyone" w:colFirst="2" w:colLast="2"/>
                  <w:permStart w:id="8" w:edGrp="everyone" w:colFirst="3" w:colLast="3"/>
                  <w:permStart w:id="9" w:edGrp="everyone" w:colFirst="4" w:colLast="4"/>
                  <w:permStart w:id="10" w:edGrp="everyone" w:colFirst="5" w:colLast="5"/>
                  <w:permStart w:id="11" w:edGrp="everyone" w:colFirst="6" w:colLast="6"/>
                  <w:permStart w:id="12" w:edGrp="everyone" w:colFirst="7" w:colLast="7"/>
                  <w:permStart w:id="13" w:edGrp="everyone" w:colFirst="8" w:colLast="8"/>
                  <w:permStart w:id="14" w:edGrp="everyone" w:colFirst="9" w:colLast="9"/>
                  <w:permStart w:id="15" w:edGrp="everyone" w:colFirst="10" w:colLast="10"/>
                  <w:permStart w:id="16" w:edGrp="everyone" w:colFirst="11" w:colLast="11"/>
                  <w:permStart w:id="17" w:edGrp="everyone" w:colFirst="12" w:colLast="12"/>
                  <w:permStart w:id="18" w:edGrp="everyone" w:colFirst="13" w:colLast="13"/>
                  <w:permStart w:id="19" w:edGrp="everyone" w:colFirst="14" w:colLast="14"/>
                  <w:permStart w:id="20" w:edGrp="everyone" w:colFirst="15" w:colLast="15"/>
                  <w:permStart w:id="21" w:edGrp="everyone" w:colFirst="16" w:colLast="16"/>
                  <w:permStart w:id="22" w:edGrp="everyone" w:colFirst="17" w:colLast="17"/>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75"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r>
            <w:permEnd w:id="5"/>
            <w:permEnd w:id="6"/>
            <w:permEnd w:id="7"/>
            <w:permEnd w:id="8"/>
            <w:permEnd w:id="9"/>
            <w:permEnd w:id="10"/>
            <w:permEnd w:id="11"/>
            <w:permEnd w:id="12"/>
            <w:permEnd w:id="13"/>
            <w:permEnd w:id="14"/>
            <w:permEnd w:id="15"/>
            <w:permEnd w:id="16"/>
            <w:permEnd w:id="17"/>
            <w:permEnd w:id="18"/>
            <w:permEnd w:id="19"/>
            <w:permEnd w:id="20"/>
            <w:permEnd w:id="21"/>
            <w:permEnd w:id="22"/>
          </w:tbl>
          <w:p>
            <w:pPr>
              <w:jc w:val="left"/>
              <w:rPr>
                <w:color w:val="auto"/>
                <w:highlight w:val="none"/>
                <w:shd w:val="clear" w:color="auto" w:fill="auto"/>
              </w:rPr>
            </w:pPr>
          </w:p>
          <w:p>
            <w:pPr>
              <w:tabs>
                <w:tab w:val="left" w:pos="1317"/>
              </w:tabs>
              <w:jc w:val="left"/>
              <w:rPr>
                <w:color w:val="auto"/>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市场区域</w:t>
            </w:r>
          </w:p>
          <w:p>
            <w:pPr>
              <w:spacing w:line="360" w:lineRule="auto"/>
              <w:jc w:val="center"/>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(可多填)</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u w:val="single"/>
                <w:shd w:val="clear" w:color="auto" w:fill="auto"/>
              </w:rPr>
            </w:pPr>
            <w:r>
              <w:rPr>
                <w:rFonts w:hint="eastAsia" w:ascii="仿宋" w:hAnsi="仿宋" w:eastAsia="仿宋"/>
                <w:color w:val="auto"/>
                <w:sz w:val="24"/>
                <w:highlight w:val="none"/>
                <w:shd w:val="clear" w:color="auto" w:fill="auto"/>
              </w:rPr>
              <w:fldChar w:fldCharType="begin"/>
            </w:r>
            <w:r>
              <w:rPr>
                <w:rFonts w:hint="eastAsia" w:ascii="仿宋" w:hAnsi="仿宋" w:eastAsia="仿宋"/>
                <w:color w:val="auto"/>
                <w:sz w:val="24"/>
                <w:highlight w:val="none"/>
                <w:shd w:val="clear" w:color="auto" w:fill="auto"/>
              </w:rPr>
              <w:instrText xml:space="preserve"> = 1 \* GB3 </w:instrText>
            </w:r>
            <w:r>
              <w:rPr>
                <w:rFonts w:hint="eastAsia" w:ascii="仿宋" w:hAnsi="仿宋" w:eastAsia="仿宋"/>
                <w:color w:val="auto"/>
                <w:sz w:val="24"/>
                <w:highlight w:val="none"/>
                <w:shd w:val="clear" w:color="auto" w:fill="auto"/>
              </w:rPr>
              <w:fldChar w:fldCharType="separate"/>
            </w:r>
            <w:r>
              <w:rPr>
                <w:rFonts w:hint="eastAsia" w:ascii="仿宋" w:hAnsi="仿宋" w:eastAsia="仿宋"/>
                <w:color w:val="auto"/>
                <w:sz w:val="24"/>
                <w:highlight w:val="none"/>
                <w:shd w:val="clear" w:color="auto" w:fill="auto"/>
              </w:rPr>
              <w:t>①</w:t>
            </w:r>
            <w:r>
              <w:rPr>
                <w:rFonts w:hint="eastAsia" w:ascii="仿宋" w:hAnsi="仿宋" w:eastAsia="仿宋"/>
                <w:color w:val="auto"/>
                <w:sz w:val="24"/>
                <w:highlight w:val="none"/>
                <w:shd w:val="clear" w:color="auto" w:fill="auto"/>
              </w:rPr>
              <w:fldChar w:fldCharType="end"/>
            </w:r>
            <w:permStart w:id="23" w:edGrp="everyone"/>
            <w:r>
              <w:rPr>
                <w:rFonts w:hint="eastAsia" w:ascii="仿宋" w:hAnsi="仿宋" w:eastAsia="仿宋"/>
                <w:color w:val="auto"/>
                <w:sz w:val="24"/>
                <w:highlight w:val="none"/>
                <w:u w:val="single"/>
                <w:shd w:val="clear" w:color="auto" w:fill="auto"/>
              </w:rPr>
              <w:t xml:space="preserve">        </w:t>
            </w:r>
            <w:permEnd w:id="23"/>
            <w:r>
              <w:rPr>
                <w:rFonts w:hint="eastAsia" w:ascii="仿宋" w:hAnsi="仿宋" w:eastAsia="仿宋"/>
                <w:color w:val="auto"/>
                <w:sz w:val="24"/>
                <w:highlight w:val="none"/>
                <w:shd w:val="clear" w:color="auto" w:fill="auto"/>
              </w:rPr>
              <w:t>国家</w:t>
            </w:r>
            <w:permStart w:id="24" w:edGrp="everyone"/>
            <w:r>
              <w:rPr>
                <w:rFonts w:hint="eastAsia" w:ascii="仿宋" w:hAnsi="仿宋" w:eastAsia="仿宋"/>
                <w:color w:val="auto"/>
                <w:sz w:val="24"/>
                <w:highlight w:val="none"/>
                <w:u w:val="single"/>
                <w:shd w:val="clear" w:color="auto" w:fill="auto"/>
              </w:rPr>
              <w:t xml:space="preserve">            </w:t>
            </w:r>
            <w:permEnd w:id="24"/>
            <w:r>
              <w:rPr>
                <w:rFonts w:hint="eastAsia" w:ascii="仿宋" w:hAnsi="仿宋" w:eastAsia="仿宋"/>
                <w:color w:val="auto"/>
                <w:sz w:val="24"/>
                <w:highlight w:val="none"/>
                <w:shd w:val="clear" w:color="auto" w:fill="auto"/>
              </w:rPr>
              <w:t>省（市）</w:t>
            </w:r>
            <w:permStart w:id="25" w:edGrp="everyone"/>
            <w:r>
              <w:rPr>
                <w:rFonts w:hint="eastAsia" w:ascii="仿宋" w:hAnsi="仿宋" w:eastAsia="仿宋"/>
                <w:color w:val="auto"/>
                <w:sz w:val="24"/>
                <w:highlight w:val="none"/>
                <w:u w:val="single"/>
                <w:shd w:val="clear" w:color="auto" w:fill="auto"/>
              </w:rPr>
              <w:t xml:space="preserve">            </w:t>
            </w:r>
            <w:permEnd w:id="25"/>
            <w:r>
              <w:rPr>
                <w:rFonts w:hint="eastAsia" w:ascii="仿宋" w:hAnsi="仿宋" w:eastAsia="仿宋"/>
                <w:color w:val="auto"/>
                <w:sz w:val="24"/>
                <w:highlight w:val="none"/>
                <w:shd w:val="clear" w:color="auto" w:fill="auto"/>
              </w:rPr>
              <w:t>地区</w:t>
            </w:r>
          </w:p>
          <w:p>
            <w:pPr>
              <w:spacing w:line="360" w:lineRule="auto"/>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fldChar w:fldCharType="begin"/>
            </w:r>
            <w:r>
              <w:rPr>
                <w:rFonts w:hint="eastAsia" w:ascii="仿宋" w:hAnsi="仿宋" w:eastAsia="仿宋"/>
                <w:color w:val="auto"/>
                <w:sz w:val="24"/>
                <w:highlight w:val="none"/>
                <w:shd w:val="clear" w:color="auto" w:fill="auto"/>
              </w:rPr>
              <w:instrText xml:space="preserve"> = 2 \* GB3 </w:instrText>
            </w:r>
            <w:r>
              <w:rPr>
                <w:rFonts w:hint="eastAsia" w:ascii="仿宋" w:hAnsi="仿宋" w:eastAsia="仿宋"/>
                <w:color w:val="auto"/>
                <w:sz w:val="24"/>
                <w:highlight w:val="none"/>
                <w:shd w:val="clear" w:color="auto" w:fill="auto"/>
              </w:rPr>
              <w:fldChar w:fldCharType="separate"/>
            </w:r>
            <w:r>
              <w:rPr>
                <w:rFonts w:hint="eastAsia" w:ascii="仿宋" w:hAnsi="仿宋" w:eastAsia="仿宋"/>
                <w:color w:val="auto"/>
                <w:sz w:val="24"/>
                <w:highlight w:val="none"/>
                <w:shd w:val="clear" w:color="auto" w:fill="auto"/>
              </w:rPr>
              <w:t>②</w:t>
            </w:r>
            <w:r>
              <w:rPr>
                <w:rFonts w:hint="eastAsia" w:ascii="仿宋" w:hAnsi="仿宋" w:eastAsia="仿宋"/>
                <w:color w:val="auto"/>
                <w:sz w:val="24"/>
                <w:highlight w:val="none"/>
                <w:shd w:val="clear" w:color="auto" w:fill="auto"/>
              </w:rPr>
              <w:fldChar w:fldCharType="end"/>
            </w:r>
            <w:permStart w:id="26" w:edGrp="everyone"/>
            <w:r>
              <w:rPr>
                <w:rFonts w:hint="eastAsia" w:ascii="仿宋" w:hAnsi="仿宋" w:eastAsia="仿宋"/>
                <w:color w:val="auto"/>
                <w:sz w:val="24"/>
                <w:highlight w:val="none"/>
                <w:u w:val="single"/>
                <w:shd w:val="clear" w:color="auto" w:fill="auto"/>
              </w:rPr>
              <w:t xml:space="preserve">        </w:t>
            </w:r>
            <w:permEnd w:id="26"/>
            <w:r>
              <w:rPr>
                <w:rFonts w:hint="eastAsia" w:ascii="仿宋" w:hAnsi="仿宋" w:eastAsia="仿宋"/>
                <w:color w:val="auto"/>
                <w:sz w:val="24"/>
                <w:highlight w:val="none"/>
                <w:shd w:val="clear" w:color="auto" w:fill="auto"/>
              </w:rPr>
              <w:t>国家</w:t>
            </w:r>
            <w:permStart w:id="27" w:edGrp="everyone"/>
            <w:r>
              <w:rPr>
                <w:rFonts w:hint="eastAsia" w:ascii="仿宋" w:hAnsi="仿宋" w:eastAsia="仿宋"/>
                <w:color w:val="auto"/>
                <w:sz w:val="24"/>
                <w:highlight w:val="none"/>
                <w:u w:val="single"/>
                <w:shd w:val="clear" w:color="auto" w:fill="auto"/>
              </w:rPr>
              <w:t xml:space="preserve">            </w:t>
            </w:r>
            <w:permEnd w:id="27"/>
            <w:r>
              <w:rPr>
                <w:rFonts w:hint="eastAsia" w:ascii="仿宋" w:hAnsi="仿宋" w:eastAsia="仿宋"/>
                <w:color w:val="auto"/>
                <w:sz w:val="24"/>
                <w:highlight w:val="none"/>
                <w:shd w:val="clear" w:color="auto" w:fill="auto"/>
              </w:rPr>
              <w:t>省（市）</w:t>
            </w:r>
            <w:permStart w:id="28" w:edGrp="everyone"/>
            <w:r>
              <w:rPr>
                <w:rFonts w:hint="eastAsia" w:ascii="仿宋" w:hAnsi="仿宋" w:eastAsia="仿宋"/>
                <w:color w:val="auto"/>
                <w:sz w:val="24"/>
                <w:highlight w:val="none"/>
                <w:u w:val="single"/>
                <w:shd w:val="clear" w:color="auto" w:fill="auto"/>
              </w:rPr>
              <w:t xml:space="preserve">            </w:t>
            </w:r>
            <w:permEnd w:id="28"/>
            <w:r>
              <w:rPr>
                <w:rFonts w:hint="eastAsia" w:ascii="仿宋" w:hAnsi="仿宋" w:eastAsia="仿宋"/>
                <w:color w:val="auto"/>
                <w:sz w:val="24"/>
                <w:highlight w:val="none"/>
                <w:shd w:val="clear" w:color="auto" w:fill="auto"/>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3071" w:type="dxa"/>
            <w:gridSpan w:val="3"/>
            <w:tcBorders>
              <w:top w:val="single" w:color="auto" w:sz="8" w:space="0"/>
              <w:left w:val="single" w:color="auto" w:sz="12" w:space="0"/>
              <w:bottom w:val="dotted" w:color="auto" w:sz="4"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申请会员类型</w:t>
            </w:r>
          </w:p>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（境内）</w:t>
            </w:r>
          </w:p>
        </w:tc>
        <w:tc>
          <w:tcPr>
            <w:tcW w:w="6740" w:type="dxa"/>
            <w:gridSpan w:val="4"/>
            <w:tcBorders>
              <w:top w:val="single" w:color="auto" w:sz="8" w:space="0"/>
              <w:left w:val="single" w:color="auto" w:sz="8" w:space="0"/>
              <w:bottom w:val="dotted" w:color="auto" w:sz="4" w:space="0"/>
              <w:right w:val="single" w:color="auto" w:sz="12" w:space="0"/>
            </w:tcBorders>
          </w:tcPr>
          <w:p>
            <w:pPr>
              <w:spacing w:line="360" w:lineRule="auto"/>
              <w:jc w:val="center"/>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特级会员</w:t>
            </w:r>
            <w:permStart w:id="29" w:edGrp="everyone"/>
            <w:r>
              <w:rPr>
                <w:rFonts w:hint="eastAsia" w:ascii="仿宋" w:hAnsi="仿宋" w:eastAsia="仿宋"/>
                <w:color w:val="auto"/>
                <w:sz w:val="24"/>
                <w:highlight w:val="none"/>
                <w:shd w:val="clear" w:color="auto" w:fill="auto"/>
              </w:rPr>
              <w:t>□</w:t>
            </w:r>
            <w:permEnd w:id="29"/>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A类会员</w:t>
            </w:r>
            <w:permStart w:id="30" w:edGrp="everyone"/>
            <w:r>
              <w:rPr>
                <w:rFonts w:hint="eastAsia" w:ascii="仿宋" w:hAnsi="仿宋" w:eastAsia="仿宋"/>
                <w:color w:val="auto"/>
                <w:sz w:val="24"/>
                <w:highlight w:val="none"/>
                <w:shd w:val="clear" w:color="auto" w:fill="auto"/>
              </w:rPr>
              <w:t>□</w:t>
            </w:r>
            <w:permEnd w:id="30"/>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B类会员</w:t>
            </w:r>
            <w:permStart w:id="31" w:edGrp="everyone"/>
            <w:r>
              <w:rPr>
                <w:rFonts w:hint="eastAsia" w:ascii="仿宋" w:hAnsi="仿宋" w:eastAsia="仿宋"/>
                <w:color w:val="auto"/>
                <w:sz w:val="24"/>
                <w:highlight w:val="none"/>
                <w:shd w:val="clear" w:color="auto" w:fill="auto"/>
              </w:rPr>
              <w:t>□</w:t>
            </w:r>
            <w:permEnd w:id="31"/>
          </w:p>
          <w:p>
            <w:pPr>
              <w:spacing w:line="360" w:lineRule="auto"/>
              <w:jc w:val="center"/>
              <w:rPr>
                <w:rFonts w:ascii="Calibri" w:hAnsi="Calibri" w:eastAsia="仿宋" w:cs="Calibri"/>
                <w:color w:val="auto"/>
                <w:sz w:val="24"/>
                <w:highlight w:val="none"/>
                <w:shd w:val="clear" w:color="auto" w:fill="auto"/>
              </w:rPr>
            </w:pPr>
            <w:r>
              <w:rPr>
                <w:rFonts w:hint="eastAsia" w:ascii="仿宋" w:hAnsi="仿宋" w:eastAsia="仿宋"/>
                <w:color w:val="auto"/>
                <w:sz w:val="24"/>
                <w:highlight w:val="none"/>
                <w:shd w:val="clear" w:color="auto" w:fill="auto"/>
              </w:rPr>
              <w:t>C</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类会员</w:t>
            </w:r>
            <w:permStart w:id="32" w:edGrp="everyone"/>
            <w:r>
              <w:rPr>
                <w:rFonts w:hint="eastAsia" w:ascii="仿宋" w:hAnsi="仿宋" w:eastAsia="仿宋"/>
                <w:color w:val="auto"/>
                <w:sz w:val="24"/>
                <w:highlight w:val="none"/>
                <w:shd w:val="clear" w:color="auto" w:fill="auto"/>
              </w:rPr>
              <w:t>□</w:t>
            </w:r>
            <w:permEnd w:id="32"/>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 xml:space="preserve"> D类会员</w:t>
            </w:r>
            <w:permStart w:id="33" w:edGrp="everyone"/>
            <w:r>
              <w:rPr>
                <w:rFonts w:hint="eastAsia" w:ascii="仿宋" w:hAnsi="仿宋" w:eastAsia="仿宋"/>
                <w:color w:val="auto"/>
                <w:sz w:val="24"/>
                <w:highlight w:val="none"/>
                <w:shd w:val="clear" w:color="auto" w:fill="auto"/>
              </w:rPr>
              <w:t>□</w:t>
            </w:r>
            <w:permEnd w:id="33"/>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E类会员</w:t>
            </w:r>
            <w:permStart w:id="34" w:edGrp="everyone"/>
            <w:r>
              <w:rPr>
                <w:rFonts w:hint="eastAsia" w:ascii="仿宋" w:hAnsi="仿宋" w:eastAsia="仿宋"/>
                <w:color w:val="auto"/>
                <w:sz w:val="24"/>
                <w:highlight w:val="none"/>
                <w:shd w:val="clear" w:color="auto" w:fill="auto"/>
              </w:rPr>
              <w:sym w:font="Wingdings 2" w:char="00A3"/>
            </w:r>
            <w:permEnd w:id="34"/>
          </w:p>
          <w:p>
            <w:pPr>
              <w:spacing w:line="360" w:lineRule="auto"/>
              <w:jc w:val="center"/>
              <w:rPr>
                <w:rFonts w:ascii="仿宋" w:hAnsi="仿宋" w:eastAsia="仿宋"/>
                <w:color w:val="auto"/>
                <w:sz w:val="24"/>
                <w:highlight w:val="none"/>
                <w:shd w:val="clear" w:color="auto" w:fill="auto"/>
              </w:rPr>
            </w:pPr>
            <w:r>
              <w:rPr>
                <w:rFonts w:hint="eastAsia" w:ascii="Calibri" w:hAnsi="Calibri" w:eastAsia="仿宋" w:cs="Calibri"/>
                <w:color w:val="auto"/>
                <w:sz w:val="24"/>
                <w:highlight w:val="none"/>
                <w:shd w:val="clear" w:color="auto" w:fill="auto"/>
              </w:rPr>
              <w:t>一般会员</w:t>
            </w:r>
            <w:permStart w:id="35" w:edGrp="everyone"/>
            <w:r>
              <w:rPr>
                <w:rFonts w:hint="eastAsia" w:ascii="仿宋" w:hAnsi="仿宋" w:eastAsia="仿宋"/>
                <w:color w:val="auto"/>
                <w:sz w:val="24"/>
                <w:highlight w:val="none"/>
                <w:shd w:val="clear" w:color="auto" w:fill="auto"/>
              </w:rPr>
              <w:t>□</w:t>
            </w:r>
            <w:permEnd w:id="35"/>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ascii="仿宋" w:hAnsi="仿宋" w:eastAsia="仿宋"/>
                <w:b/>
                <w:color w:val="auto"/>
                <w:sz w:val="24"/>
                <w:highlight w:val="none"/>
                <w:shd w:val="clear" w:color="auto" w:fill="auto"/>
              </w:rPr>
              <w:t>交易品种</w:t>
            </w:r>
          </w:p>
        </w:tc>
        <w:tc>
          <w:tcPr>
            <w:tcW w:w="3054" w:type="dxa"/>
            <w:gridSpan w:val="2"/>
            <w:tcBorders>
              <w:top w:val="single" w:color="auto" w:sz="8" w:space="0"/>
              <w:left w:val="single" w:color="auto" w:sz="8" w:space="0"/>
              <w:bottom w:val="single" w:color="auto" w:sz="8" w:space="0"/>
              <w:right w:val="single" w:color="000000" w:sz="4" w:space="0"/>
            </w:tcBorders>
          </w:tcPr>
          <w:p>
            <w:pPr>
              <w:jc w:val="left"/>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P</w:t>
            </w:r>
            <w:r>
              <w:rPr>
                <w:rFonts w:ascii="仿宋" w:hAnsi="仿宋" w:eastAsia="仿宋"/>
                <w:color w:val="auto"/>
                <w:sz w:val="24"/>
                <w:highlight w:val="none"/>
                <w:shd w:val="clear" w:color="auto" w:fill="auto"/>
              </w:rPr>
              <w:t xml:space="preserve">NG </w:t>
            </w:r>
            <w:permStart w:id="36" w:edGrp="everyone"/>
            <w:r>
              <w:rPr>
                <w:rFonts w:hint="eastAsia" w:ascii="仿宋" w:hAnsi="仿宋" w:eastAsia="仿宋"/>
                <w:color w:val="auto"/>
                <w:sz w:val="24"/>
                <w:highlight w:val="none"/>
                <w:shd w:val="clear" w:color="auto" w:fill="auto"/>
              </w:rPr>
              <w:t>□</w:t>
            </w:r>
            <w:permEnd w:id="36"/>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LNG </w:t>
            </w:r>
            <w:permStart w:id="37" w:edGrp="everyone"/>
            <w:r>
              <w:rPr>
                <w:rFonts w:hint="eastAsia" w:ascii="仿宋" w:hAnsi="仿宋" w:eastAsia="仿宋"/>
                <w:color w:val="auto"/>
                <w:sz w:val="24"/>
                <w:highlight w:val="none"/>
                <w:shd w:val="clear" w:color="auto" w:fill="auto"/>
              </w:rPr>
              <w:t>□</w:t>
            </w:r>
            <w:permEnd w:id="37"/>
            <w:r>
              <w:rPr>
                <w:rFonts w:hint="eastAsia" w:ascii="仿宋" w:hAnsi="仿宋" w:eastAsia="仿宋"/>
                <w:color w:val="auto"/>
                <w:sz w:val="24"/>
                <w:highlight w:val="none"/>
                <w:shd w:val="clear" w:color="auto" w:fill="auto"/>
              </w:rPr>
              <w:t xml:space="preserve">  运力 </w:t>
            </w:r>
            <w:permStart w:id="38" w:edGrp="everyone"/>
            <w:r>
              <w:rPr>
                <w:rFonts w:hint="eastAsia" w:ascii="仿宋" w:hAnsi="仿宋" w:eastAsia="仿宋"/>
                <w:color w:val="auto"/>
                <w:sz w:val="24"/>
                <w:highlight w:val="none"/>
                <w:shd w:val="clear" w:color="auto" w:fill="auto"/>
              </w:rPr>
              <w:t>□</w:t>
            </w:r>
            <w:permEnd w:id="38"/>
            <w:r>
              <w:rPr>
                <w:rFonts w:hint="eastAsia" w:ascii="仿宋" w:hAnsi="仿宋" w:eastAsia="仿宋"/>
                <w:color w:val="auto"/>
                <w:sz w:val="24"/>
                <w:highlight w:val="none"/>
                <w:shd w:val="clear" w:color="auto" w:fill="auto"/>
              </w:rPr>
              <w:t xml:space="preserve">原油 </w:t>
            </w:r>
            <w:permStart w:id="39" w:edGrp="everyone"/>
            <w:r>
              <w:rPr>
                <w:rFonts w:hint="eastAsia" w:ascii="仿宋" w:hAnsi="仿宋" w:eastAsia="仿宋"/>
                <w:color w:val="auto"/>
                <w:sz w:val="24"/>
                <w:highlight w:val="none"/>
                <w:shd w:val="clear" w:color="auto" w:fill="auto"/>
              </w:rPr>
              <w:t>□</w:t>
            </w:r>
            <w:permEnd w:id="39"/>
            <w:r>
              <w:rPr>
                <w:rFonts w:hint="eastAsia" w:ascii="仿宋" w:hAnsi="仿宋" w:eastAsia="仿宋"/>
                <w:color w:val="auto"/>
                <w:sz w:val="24"/>
                <w:highlight w:val="none"/>
                <w:shd w:val="clear" w:color="auto" w:fill="auto"/>
              </w:rPr>
              <w:t xml:space="preserve"> 成品油</w:t>
            </w:r>
            <w:permStart w:id="40" w:edGrp="everyone"/>
            <w:r>
              <w:rPr>
                <w:rFonts w:hint="eastAsia" w:ascii="仿宋" w:hAnsi="仿宋" w:eastAsia="仿宋"/>
                <w:color w:val="auto"/>
                <w:sz w:val="24"/>
                <w:highlight w:val="none"/>
                <w:shd w:val="clear" w:color="auto" w:fill="auto"/>
              </w:rPr>
              <w:t>□</w:t>
            </w:r>
            <w:permEnd w:id="40"/>
          </w:p>
          <w:p>
            <w:pPr>
              <w:jc w:val="left"/>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储气服务</w:t>
            </w:r>
            <w:permStart w:id="41" w:edGrp="everyone"/>
            <w:r>
              <w:rPr>
                <w:rFonts w:hint="eastAsia" w:ascii="仿宋" w:hAnsi="仿宋" w:eastAsia="仿宋"/>
                <w:color w:val="auto"/>
                <w:sz w:val="24"/>
                <w:highlight w:val="none"/>
                <w:shd w:val="clear" w:color="auto" w:fill="auto"/>
              </w:rPr>
              <w:t>□</w:t>
            </w:r>
            <w:permEnd w:id="41"/>
          </w:p>
          <w:p>
            <w:pPr>
              <w:jc w:val="left"/>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其他</w:t>
            </w:r>
            <w:r>
              <w:rPr>
                <w:rFonts w:ascii="仿宋" w:hAnsi="仿宋" w:eastAsia="仿宋"/>
                <w:color w:val="auto"/>
                <w:sz w:val="24"/>
                <w:highlight w:val="none"/>
                <w:shd w:val="clear" w:color="auto" w:fill="auto"/>
              </w:rPr>
              <w:t>_________</w:t>
            </w:r>
          </w:p>
        </w:tc>
        <w:tc>
          <w:tcPr>
            <w:tcW w:w="1657" w:type="dxa"/>
            <w:tcBorders>
              <w:top w:val="single" w:color="auto" w:sz="8" w:space="0"/>
              <w:left w:val="single" w:color="000000" w:sz="4" w:space="0"/>
              <w:bottom w:val="single" w:color="auto" w:sz="8" w:space="0"/>
              <w:right w:val="single" w:color="000000" w:sz="4" w:space="0"/>
            </w:tcBorders>
            <w:vAlign w:val="center"/>
          </w:tcPr>
          <w:p>
            <w:pPr>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商位号</w:t>
            </w:r>
          </w:p>
          <w:p>
            <w:pPr>
              <w:jc w:val="center"/>
              <w:rPr>
                <w:rFonts w:ascii="仿宋" w:hAnsi="仿宋" w:eastAsia="仿宋"/>
                <w:color w:val="auto"/>
                <w:sz w:val="13"/>
                <w:szCs w:val="13"/>
                <w:highlight w:val="none"/>
                <w:shd w:val="clear" w:color="auto" w:fill="auto"/>
              </w:rPr>
            </w:pPr>
            <w:r>
              <w:rPr>
                <w:rFonts w:hint="eastAsia" w:ascii="仿宋" w:hAnsi="仿宋" w:eastAsia="仿宋"/>
                <w:color w:val="auto"/>
                <w:sz w:val="13"/>
                <w:szCs w:val="13"/>
                <w:highlight w:val="none"/>
                <w:shd w:val="clear" w:color="auto" w:fill="auto"/>
              </w:rPr>
              <w:t>(交易中心填写)</w:t>
            </w:r>
          </w:p>
        </w:tc>
        <w:tc>
          <w:tcPr>
            <w:tcW w:w="2029" w:type="dxa"/>
            <w:tcBorders>
              <w:top w:val="single" w:color="auto" w:sz="8"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 w:val="24"/>
                <w:highlight w:val="none"/>
                <w:shd w:val="clear" w:color="auto" w:fill="auto"/>
              </w:rPr>
            </w:pPr>
            <w:permStart w:id="42"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4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营业执照经营范围</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营业期限</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jc w:val="center"/>
              <w:rPr>
                <w:rFonts w:ascii="仿宋" w:hAnsi="仿宋" w:eastAsia="仿宋"/>
                <w:color w:val="auto"/>
                <w:sz w:val="24"/>
                <w:szCs w:val="24"/>
                <w:highlight w:val="none"/>
                <w:shd w:val="clear" w:color="auto" w:fill="auto"/>
              </w:rPr>
            </w:pPr>
            <w:permStart w:id="43"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43"/>
            <w:r>
              <w:rPr>
                <w:rFonts w:hint="eastAsia" w:ascii="仿宋" w:hAnsi="仿宋" w:eastAsia="仿宋"/>
                <w:color w:val="auto"/>
                <w:sz w:val="24"/>
                <w:szCs w:val="24"/>
                <w:highlight w:val="none"/>
                <w:shd w:val="clear" w:color="auto" w:fill="auto"/>
              </w:rPr>
              <w:t>年</w:t>
            </w:r>
            <w:permStart w:id="44"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4"/>
            <w:r>
              <w:rPr>
                <w:rFonts w:hint="eastAsia" w:ascii="仿宋" w:hAnsi="仿宋" w:eastAsia="仿宋"/>
                <w:color w:val="auto"/>
                <w:sz w:val="24"/>
                <w:szCs w:val="24"/>
                <w:highlight w:val="none"/>
                <w:shd w:val="clear" w:color="auto" w:fill="auto"/>
              </w:rPr>
              <w:t>月</w:t>
            </w:r>
            <w:permStart w:id="45"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5"/>
            <w:r>
              <w:rPr>
                <w:rFonts w:hint="eastAsia" w:ascii="仿宋" w:hAnsi="仿宋" w:eastAsia="仿宋"/>
                <w:color w:val="auto"/>
                <w:sz w:val="24"/>
                <w:szCs w:val="24"/>
                <w:highlight w:val="none"/>
                <w:shd w:val="clear" w:color="auto" w:fill="auto"/>
              </w:rPr>
              <w:t xml:space="preserve">日 至 </w:t>
            </w:r>
            <w:permStart w:id="46"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46"/>
            <w:r>
              <w:rPr>
                <w:rFonts w:hint="eastAsia" w:ascii="仿宋" w:hAnsi="仿宋" w:eastAsia="仿宋"/>
                <w:color w:val="auto"/>
                <w:sz w:val="24"/>
                <w:szCs w:val="24"/>
                <w:highlight w:val="none"/>
                <w:shd w:val="clear" w:color="auto" w:fill="auto"/>
              </w:rPr>
              <w:t>年</w:t>
            </w:r>
            <w:permStart w:id="47"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7"/>
            <w:r>
              <w:rPr>
                <w:rFonts w:hint="eastAsia" w:ascii="仿宋" w:hAnsi="仿宋" w:eastAsia="仿宋"/>
                <w:color w:val="auto"/>
                <w:sz w:val="24"/>
                <w:szCs w:val="24"/>
                <w:highlight w:val="none"/>
                <w:shd w:val="clear" w:color="auto" w:fill="auto"/>
              </w:rPr>
              <w:t>月</w:t>
            </w:r>
            <w:permStart w:id="48"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8"/>
            <w:r>
              <w:rPr>
                <w:rFonts w:hint="eastAsia" w:ascii="仿宋" w:hAnsi="仿宋" w:eastAsia="仿宋"/>
                <w:color w:val="auto"/>
                <w:sz w:val="24"/>
                <w:szCs w:val="24"/>
                <w:highlight w:val="none"/>
                <w:shd w:val="clear" w:color="auto" w:fill="auto"/>
              </w:rPr>
              <w:t>日</w:t>
            </w:r>
          </w:p>
          <w:p>
            <w:pPr>
              <w:spacing w:line="360" w:lineRule="auto"/>
              <w:jc w:val="center"/>
              <w:rPr>
                <w:rFonts w:ascii="仿宋" w:hAnsi="仿宋" w:eastAsia="仿宋"/>
                <w:color w:val="auto"/>
                <w:sz w:val="24"/>
                <w:szCs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szCs w:val="24"/>
                <w:highlight w:val="none"/>
                <w:shd w:val="clear" w:color="auto" w:fill="auto"/>
              </w:rPr>
              <w:t xml:space="preserve"> 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相关经营许可证明(可填写多个)</w:t>
            </w:r>
          </w:p>
          <w:p>
            <w:pPr>
              <w:spacing w:line="360" w:lineRule="auto"/>
              <w:jc w:val="center"/>
              <w:rPr>
                <w:rFonts w:ascii="仿宋" w:hAnsi="仿宋"/>
                <w:b/>
                <w:color w:val="auto"/>
                <w:sz w:val="24"/>
                <w:highlight w:val="none"/>
                <w:shd w:val="clear" w:color="auto" w:fill="auto"/>
              </w:rPr>
            </w:pPr>
            <w:r>
              <w:rPr>
                <w:rFonts w:hint="eastAsia" w:ascii="仿宋" w:hAnsi="仿宋" w:eastAsia="仿宋" w:cs="仿宋"/>
                <w:bCs/>
                <w:color w:val="auto"/>
                <w:sz w:val="13"/>
                <w:szCs w:val="13"/>
                <w:highlight w:val="none"/>
                <w:shd w:val="clear" w:color="auto" w:fill="auto"/>
              </w:rPr>
              <w:t>（燃气经营许可、危化品经营许可证等）</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相关经营许可证明期限</w:t>
            </w:r>
          </w:p>
        </w:tc>
        <w:tc>
          <w:tcPr>
            <w:tcW w:w="6740" w:type="dxa"/>
            <w:gridSpan w:val="4"/>
            <w:tcBorders>
              <w:top w:val="single" w:color="auto" w:sz="8" w:space="0"/>
              <w:left w:val="single" w:color="auto" w:sz="8" w:space="0"/>
              <w:bottom w:val="single" w:color="auto" w:sz="8" w:space="0"/>
              <w:right w:val="single" w:color="auto" w:sz="12" w:space="0"/>
            </w:tcBorders>
            <w:vAlign w:val="center"/>
          </w:tcPr>
          <w:p>
            <w:pPr>
              <w:spacing w:line="360" w:lineRule="auto"/>
              <w:jc w:val="center"/>
              <w:rPr>
                <w:rFonts w:ascii="仿宋" w:hAnsi="仿宋" w:eastAsia="仿宋"/>
                <w:color w:val="auto"/>
                <w:sz w:val="24"/>
                <w:szCs w:val="24"/>
                <w:highlight w:val="none"/>
                <w:shd w:val="clear" w:color="auto" w:fill="auto"/>
              </w:rPr>
            </w:pPr>
            <w:permStart w:id="49"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49"/>
            <w:r>
              <w:rPr>
                <w:rFonts w:hint="eastAsia" w:ascii="仿宋" w:hAnsi="仿宋" w:eastAsia="仿宋"/>
                <w:color w:val="auto"/>
                <w:sz w:val="24"/>
                <w:szCs w:val="24"/>
                <w:highlight w:val="none"/>
                <w:shd w:val="clear" w:color="auto" w:fill="auto"/>
              </w:rPr>
              <w:t>年</w:t>
            </w:r>
            <w:permStart w:id="50"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0"/>
            <w:r>
              <w:rPr>
                <w:rFonts w:hint="eastAsia" w:ascii="仿宋" w:hAnsi="仿宋" w:eastAsia="仿宋"/>
                <w:color w:val="auto"/>
                <w:sz w:val="24"/>
                <w:szCs w:val="24"/>
                <w:highlight w:val="none"/>
                <w:shd w:val="clear" w:color="auto" w:fill="auto"/>
              </w:rPr>
              <w:t>月</w:t>
            </w:r>
            <w:permStart w:id="51"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1"/>
            <w:r>
              <w:rPr>
                <w:rFonts w:hint="eastAsia" w:ascii="仿宋" w:hAnsi="仿宋" w:eastAsia="仿宋"/>
                <w:color w:val="auto"/>
                <w:sz w:val="24"/>
                <w:szCs w:val="24"/>
                <w:highlight w:val="none"/>
                <w:shd w:val="clear" w:color="auto" w:fill="auto"/>
              </w:rPr>
              <w:t xml:space="preserve">日 至 </w:t>
            </w:r>
            <w:permStart w:id="52"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52"/>
            <w:r>
              <w:rPr>
                <w:rFonts w:hint="eastAsia" w:ascii="仿宋" w:hAnsi="仿宋" w:eastAsia="仿宋"/>
                <w:color w:val="auto"/>
                <w:sz w:val="24"/>
                <w:szCs w:val="24"/>
                <w:highlight w:val="none"/>
                <w:shd w:val="clear" w:color="auto" w:fill="auto"/>
              </w:rPr>
              <w:t>年</w:t>
            </w:r>
            <w:permStart w:id="53"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3"/>
            <w:r>
              <w:rPr>
                <w:rFonts w:hint="eastAsia" w:ascii="仿宋" w:hAnsi="仿宋" w:eastAsia="仿宋"/>
                <w:color w:val="auto"/>
                <w:sz w:val="24"/>
                <w:szCs w:val="24"/>
                <w:highlight w:val="none"/>
                <w:shd w:val="clear" w:color="auto" w:fill="auto"/>
              </w:rPr>
              <w:t>月</w:t>
            </w:r>
            <w:permStart w:id="54"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4"/>
            <w:r>
              <w:rPr>
                <w:rFonts w:hint="eastAsia" w:ascii="仿宋" w:hAnsi="仿宋" w:eastAsia="仿宋"/>
                <w:color w:val="auto"/>
                <w:sz w:val="24"/>
                <w:szCs w:val="24"/>
                <w:highlight w:val="none"/>
                <w:shd w:val="clear" w:color="auto" w:fill="auto"/>
              </w:rPr>
              <w:t>日</w:t>
            </w:r>
          </w:p>
          <w:p>
            <w:pPr>
              <w:spacing w:line="360" w:lineRule="auto"/>
              <w:jc w:val="center"/>
              <w:rPr>
                <w:rFonts w:ascii="仿宋" w:hAnsi="仿宋" w:eastAsia="仿宋"/>
                <w:color w:val="auto"/>
                <w:sz w:val="24"/>
                <w:szCs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szCs w:val="24"/>
                <w:highlight w:val="none"/>
                <w:shd w:val="clear" w:color="auto" w:fill="auto"/>
              </w:rPr>
              <w:t xml:space="preserve"> 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permStart w:id="56" w:edGrp="everyone" w:colFirst="3" w:colLast="3"/>
            <w:r>
              <w:rPr>
                <w:rFonts w:hint="eastAsia" w:ascii="仿宋" w:hAnsi="仿宋" w:eastAsia="仿宋"/>
                <w:b/>
                <w:color w:val="auto"/>
                <w:sz w:val="24"/>
                <w:highlight w:val="none"/>
                <w:shd w:val="clear" w:color="auto" w:fill="auto"/>
              </w:rPr>
              <w:t>结算银行</w:t>
            </w:r>
          </w:p>
        </w:tc>
        <w:tc>
          <w:tcPr>
            <w:tcW w:w="3054" w:type="dxa"/>
            <w:gridSpan w:val="2"/>
            <w:tcBorders>
              <w:top w:val="single" w:color="auto" w:sz="8" w:space="0"/>
              <w:left w:val="single" w:color="auto" w:sz="8" w:space="0"/>
              <w:bottom w:val="single" w:color="auto" w:sz="8" w:space="0"/>
              <w:right w:val="single" w:color="000000" w:sz="4" w:space="0"/>
            </w:tcBorders>
          </w:tcPr>
          <w:p>
            <w:pPr>
              <w:spacing w:line="360" w:lineRule="auto"/>
              <w:rPr>
                <w:rFonts w:ascii="仿宋" w:hAnsi="仿宋" w:eastAsia="仿宋"/>
                <w:color w:val="auto"/>
                <w:sz w:val="24"/>
                <w:highlight w:val="none"/>
                <w:shd w:val="clear" w:color="auto" w:fill="auto"/>
              </w:rPr>
            </w:pPr>
            <w:permStart w:id="55"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55"/>
            <w:r>
              <w:rPr>
                <w:rFonts w:ascii="仿宋" w:hAnsi="仿宋" w:eastAsia="仿宋"/>
                <w:color w:val="auto"/>
                <w:sz w:val="24"/>
                <w:highlight w:val="none"/>
                <w:shd w:val="clear" w:color="auto" w:fill="auto"/>
              </w:rPr>
              <w:t xml:space="preserve"> </w:t>
            </w:r>
          </w:p>
        </w:tc>
        <w:tc>
          <w:tcPr>
            <w:tcW w:w="1657" w:type="dxa"/>
            <w:tcBorders>
              <w:top w:val="single" w:color="auto" w:sz="8" w:space="0"/>
              <w:left w:val="single" w:color="000000" w:sz="4" w:space="0"/>
              <w:bottom w:val="single" w:color="auto" w:sz="8" w:space="0"/>
              <w:right w:val="single" w:color="000000" w:sz="4" w:space="0"/>
            </w:tcBorders>
          </w:tcPr>
          <w:p>
            <w:pPr>
              <w:spacing w:line="360" w:lineRule="auto"/>
              <w:jc w:val="center"/>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银行账号</w:t>
            </w:r>
          </w:p>
        </w:tc>
        <w:tc>
          <w:tcPr>
            <w:tcW w:w="2029" w:type="dxa"/>
            <w:tcBorders>
              <w:top w:val="single" w:color="auto" w:sz="8" w:space="0"/>
              <w:left w:val="single" w:color="000000" w:sz="4"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
        </w:tc>
      </w:tr>
      <w:permEnd w:id="5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57" w:edGrp="everyone" w:colFirst="2" w:colLast="2"/>
            <w:permStart w:id="58" w:edGrp="everyone" w:colFirst="4" w:colLast="4"/>
            <w:permStart w:id="59" w:edGrp="everyone" w:colFirst="6" w:colLast="6"/>
            <w:r>
              <w:rPr>
                <w:rFonts w:hint="eastAsia" w:ascii="仿宋" w:hAnsi="仿宋" w:eastAsia="仿宋"/>
                <w:b/>
                <w:color w:val="auto"/>
                <w:szCs w:val="21"/>
                <w:highlight w:val="none"/>
                <w:shd w:val="clear" w:color="auto" w:fill="auto"/>
              </w:rPr>
              <w:t>法定代表人</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857"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auto" w:sz="8" w:space="0"/>
              <w:left w:val="single" w:color="000000" w:sz="4" w:space="0"/>
              <w:bottom w:val="single" w:color="000000" w:sz="4"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57"/>
      <w:permEnd w:id="58"/>
      <w:permEnd w:id="5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ermStart w:id="60" w:edGrp="everyone" w:colFirst="2" w:colLast="2"/>
            <w:permStart w:id="61" w:edGrp="everyone" w:colFirst="4" w:colLast="4"/>
            <w:permStart w:id="62"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857"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0"/>
      <w:permEnd w:id="61"/>
      <w:permEnd w:id="6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color w:val="auto"/>
                <w:szCs w:val="21"/>
                <w:highlight w:val="none"/>
                <w:shd w:val="clear" w:color="auto" w:fill="auto"/>
              </w:rPr>
            </w:pPr>
            <w:permStart w:id="63" w:edGrp="everyone" w:colFirst="2" w:colLast="2"/>
            <w:permStart w:id="64" w:edGrp="everyone" w:colFirst="4" w:colLast="4"/>
            <w:permStart w:id="65" w:edGrp="everyone" w:colFirst="6" w:colLast="6"/>
            <w:r>
              <w:rPr>
                <w:rFonts w:hint="eastAsia" w:ascii="仿宋" w:hAnsi="仿宋" w:eastAsia="仿宋"/>
                <w:b/>
                <w:color w:val="auto"/>
                <w:szCs w:val="21"/>
                <w:highlight w:val="none"/>
                <w:shd w:val="clear" w:color="auto" w:fill="auto"/>
              </w:rPr>
              <w:t>业务专员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857"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3"/>
      <w:permEnd w:id="64"/>
      <w:permEnd w:id="6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ermStart w:id="66" w:edGrp="everyone" w:colFirst="2" w:colLast="2"/>
            <w:permStart w:id="67" w:edGrp="everyone" w:colFirst="4" w:colLast="4"/>
            <w:permStart w:id="68"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857"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6"/>
      <w:permEnd w:id="67"/>
      <w:permEnd w:id="6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69" w:edGrp="everyone" w:colFirst="2" w:colLast="2"/>
            <w:permStart w:id="70" w:edGrp="everyone" w:colFirst="4" w:colLast="4"/>
            <w:permStart w:id="71" w:edGrp="everyone" w:colFirst="6" w:colLast="6"/>
            <w:r>
              <w:rPr>
                <w:rFonts w:hint="eastAsia" w:ascii="仿宋" w:hAnsi="仿宋" w:eastAsia="仿宋"/>
                <w:b/>
                <w:color w:val="auto"/>
                <w:szCs w:val="21"/>
                <w:highlight w:val="none"/>
                <w:shd w:val="clear" w:color="auto" w:fill="auto"/>
              </w:rPr>
              <w:t>交易员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857"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9"/>
      <w:permEnd w:id="70"/>
      <w:permEnd w:id="7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72" w:edGrp="everyone" w:colFirst="2" w:colLast="2"/>
            <w:permStart w:id="73" w:edGrp="everyone" w:colFirst="4" w:colLast="4"/>
            <w:permStart w:id="74"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857"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72"/>
      <w:permEnd w:id="73"/>
      <w:permEnd w:id="7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ind w:left="-27" w:leftChars="-13"/>
              <w:jc w:val="center"/>
              <w:rPr>
                <w:rFonts w:ascii="仿宋" w:hAnsi="仿宋" w:eastAsia="仿宋"/>
                <w:b/>
                <w:color w:val="auto"/>
                <w:szCs w:val="21"/>
                <w:highlight w:val="none"/>
                <w:shd w:val="clear" w:color="auto" w:fill="auto"/>
              </w:rPr>
            </w:pPr>
            <w:permStart w:id="75" w:edGrp="everyone" w:colFirst="2" w:colLast="2"/>
            <w:permStart w:id="76" w:edGrp="everyone" w:colFirst="4" w:colLast="4"/>
            <w:permStart w:id="77" w:edGrp="everyone" w:colFirst="6" w:colLast="6"/>
            <w:r>
              <w:rPr>
                <w:rFonts w:hint="eastAsia" w:ascii="仿宋" w:hAnsi="仿宋" w:eastAsia="仿宋"/>
                <w:b/>
                <w:color w:val="auto"/>
                <w:szCs w:val="21"/>
                <w:highlight w:val="none"/>
                <w:shd w:val="clear" w:color="auto" w:fill="auto"/>
              </w:rPr>
              <w:t>结算员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857"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75"/>
      <w:permEnd w:id="76"/>
      <w:permEnd w:id="7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78" w:edGrp="everyone" w:colFirst="2" w:colLast="2"/>
            <w:permStart w:id="79" w:edGrp="everyone" w:colFirst="4" w:colLast="4"/>
            <w:permStart w:id="80"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857"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78"/>
      <w:permEnd w:id="79"/>
      <w:permEnd w:id="8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81" w:edGrp="everyone" w:colFirst="2" w:colLast="2"/>
            <w:permStart w:id="82" w:edGrp="everyone" w:colFirst="4" w:colLast="4"/>
            <w:permStart w:id="83" w:edGrp="everyone" w:colFirst="6" w:colLast="6"/>
            <w:r>
              <w:rPr>
                <w:rFonts w:hint="eastAsia" w:ascii="仿宋" w:hAnsi="仿宋" w:eastAsia="仿宋"/>
                <w:b/>
                <w:color w:val="auto"/>
                <w:szCs w:val="21"/>
                <w:highlight w:val="none"/>
                <w:shd w:val="clear" w:color="auto" w:fill="auto"/>
              </w:rPr>
              <w:t>交收员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857"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81"/>
      <w:permEnd w:id="82"/>
      <w:permEnd w:id="8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exact"/>
          <w:jc w:val="center"/>
        </w:trPr>
        <w:tc>
          <w:tcPr>
            <w:tcW w:w="430" w:type="dxa"/>
            <w:vMerge w:val="continue"/>
            <w:tcBorders>
              <w:left w:val="single" w:color="auto" w:sz="12"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ermStart w:id="84" w:edGrp="everyone" w:colFirst="2" w:colLast="2"/>
            <w:permStart w:id="85" w:edGrp="everyone" w:colFirst="4" w:colLast="4"/>
            <w:permStart w:id="86" w:edGrp="everyone" w:colFirst="6" w:colLast="6"/>
          </w:p>
        </w:tc>
        <w:tc>
          <w:tcPr>
            <w:tcW w:w="1142" w:type="dxa"/>
            <w:tcBorders>
              <w:top w:val="single" w:color="000000" w:sz="4"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85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84"/>
      <w:permEnd w:id="85"/>
      <w:permEnd w:id="8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exact"/>
          <w:jc w:val="center"/>
        </w:trPr>
        <w:tc>
          <w:tcPr>
            <w:tcW w:w="430" w:type="dxa"/>
            <w:vMerge w:val="restart"/>
            <w:tcBorders>
              <w:left w:val="single" w:color="auto" w:sz="12" w:space="0"/>
              <w:right w:val="single" w:color="auto" w:sz="8" w:space="0"/>
            </w:tcBorders>
            <w:textDirection w:val="tbLrV"/>
            <w:vAlign w:val="center"/>
          </w:tcPr>
          <w:p>
            <w:pPr>
              <w:ind w:left="113" w:right="113"/>
              <w:jc w:val="center"/>
              <w:rPr>
                <w:rFonts w:ascii="仿宋" w:hAnsi="仿宋" w:eastAsia="仿宋"/>
                <w:b/>
                <w:bCs/>
                <w:color w:val="auto"/>
                <w:szCs w:val="21"/>
                <w:highlight w:val="none"/>
                <w:shd w:val="clear" w:color="auto" w:fill="auto"/>
              </w:rPr>
            </w:pPr>
            <w:r>
              <w:rPr>
                <w:rFonts w:hint="eastAsia" w:ascii="仿宋" w:hAnsi="仿宋" w:eastAsia="仿宋"/>
                <w:b/>
                <w:bCs/>
                <w:color w:val="auto"/>
                <w:szCs w:val="21"/>
                <w:highlight w:val="none"/>
                <w:shd w:val="clear" w:color="auto" w:fill="auto"/>
              </w:rPr>
              <w:t>电子开票</w:t>
            </w:r>
          </w:p>
        </w:tc>
        <w:tc>
          <w:tcPr>
            <w:tcW w:w="1142" w:type="dxa"/>
            <w:tcBorders>
              <w:top w:val="single" w:color="000000" w:sz="4"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纳税人识别号</w:t>
            </w:r>
          </w:p>
        </w:tc>
        <w:tc>
          <w:tcPr>
            <w:tcW w:w="149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p>
        </w:tc>
        <w:tc>
          <w:tcPr>
            <w:tcW w:w="11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开票地址</w:t>
            </w:r>
          </w:p>
        </w:tc>
        <w:tc>
          <w:tcPr>
            <w:tcW w:w="185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开票电话</w:t>
            </w:r>
          </w:p>
        </w:tc>
        <w:tc>
          <w:tcPr>
            <w:tcW w:w="2029" w:type="dxa"/>
            <w:tcBorders>
              <w:top w:val="single" w:color="000000" w:sz="4"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ascii="仿宋" w:hAnsi="仿宋" w:eastAsia="仿宋"/>
                <w:color w:val="auto"/>
                <w:szCs w:val="21"/>
                <w:highlight w:val="none"/>
                <w:shd w:val="clear" w:color="auto" w:fill="auto"/>
              </w:rPr>
              <w:br w:type="textWrapping"/>
            </w:r>
          </w:p>
          <w:p>
            <w:pPr>
              <w:spacing w:line="360" w:lineRule="auto"/>
              <w:rPr>
                <w:rFonts w:ascii="仿宋" w:hAnsi="仿宋" w:eastAsia="仿宋"/>
                <w:color w:val="auto"/>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exact"/>
          <w:jc w:val="center"/>
        </w:trPr>
        <w:tc>
          <w:tcPr>
            <w:tcW w:w="430" w:type="dxa"/>
            <w:vMerge w:val="continue"/>
            <w:tcBorders>
              <w:left w:val="single" w:color="auto" w:sz="12"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
        </w:tc>
        <w:tc>
          <w:tcPr>
            <w:tcW w:w="2641" w:type="dxa"/>
            <w:gridSpan w:val="2"/>
            <w:tcBorders>
              <w:top w:val="single" w:color="000000" w:sz="4" w:space="0"/>
              <w:left w:val="single" w:color="auto" w:sz="8" w:space="0"/>
              <w:bottom w:val="single" w:color="000000" w:sz="4"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开户银行，账号</w:t>
            </w:r>
          </w:p>
        </w:tc>
        <w:tc>
          <w:tcPr>
            <w:tcW w:w="305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开票电子邮箱</w:t>
            </w:r>
          </w:p>
        </w:tc>
        <w:tc>
          <w:tcPr>
            <w:tcW w:w="2029" w:type="dxa"/>
            <w:tcBorders>
              <w:top w:val="single" w:color="000000" w:sz="4"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p>
        </w:tc>
      </w:tr>
    </w:tbl>
    <w:p>
      <w:pPr>
        <w:spacing w:line="240" w:lineRule="exact"/>
        <w:rPr>
          <w:rFonts w:ascii="仿宋" w:hAnsi="仿宋" w:eastAsia="仿宋"/>
          <w:color w:val="auto"/>
          <w:sz w:val="18"/>
          <w:szCs w:val="18"/>
          <w:highlight w:val="none"/>
          <w:shd w:val="clear" w:color="auto" w:fill="auto"/>
        </w:rPr>
      </w:pPr>
      <w:r>
        <w:rPr>
          <w:rFonts w:ascii="仿宋" w:hAnsi="仿宋" w:eastAsia="仿宋"/>
          <w:b/>
          <w:color w:val="auto"/>
          <w:sz w:val="18"/>
          <w:szCs w:val="18"/>
          <w:highlight w:val="none"/>
          <w:shd w:val="clear" w:color="auto" w:fill="auto"/>
        </w:rPr>
        <w:t xml:space="preserve">备注: </w:t>
      </w:r>
      <w:r>
        <w:rPr>
          <w:rFonts w:hint="eastAsia" w:ascii="仿宋" w:hAnsi="仿宋" w:eastAsia="仿宋"/>
          <w:color w:val="auto"/>
          <w:sz w:val="18"/>
          <w:szCs w:val="18"/>
          <w:highlight w:val="none"/>
          <w:shd w:val="clear" w:color="auto" w:fill="auto"/>
        </w:rPr>
        <w:t>业务专员：指交易商指定的与交易中心的重要联系人</w:t>
      </w:r>
      <w:r>
        <w:rPr>
          <w:rFonts w:ascii="仿宋" w:hAnsi="仿宋" w:eastAsia="仿宋"/>
          <w:color w:val="auto"/>
          <w:sz w:val="18"/>
          <w:szCs w:val="18"/>
          <w:highlight w:val="none"/>
          <w:shd w:val="clear" w:color="auto" w:fill="auto"/>
        </w:rPr>
        <w:t>；</w:t>
      </w:r>
    </w:p>
    <w:p>
      <w:pPr>
        <w:spacing w:line="240" w:lineRule="exact"/>
        <w:ind w:firstLine="540" w:firstLineChars="300"/>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交易员：指交易商指定的通过交易中心交易平台进行操作挂单和摘单的人，平台实际操作人员</w:t>
      </w:r>
      <w:r>
        <w:rPr>
          <w:rFonts w:ascii="仿宋" w:hAnsi="仿宋" w:eastAsia="仿宋"/>
          <w:color w:val="auto"/>
          <w:sz w:val="18"/>
          <w:szCs w:val="18"/>
          <w:highlight w:val="none"/>
          <w:shd w:val="clear" w:color="auto" w:fill="auto"/>
        </w:rPr>
        <w:t>；</w:t>
      </w:r>
    </w:p>
    <w:p>
      <w:pPr>
        <w:spacing w:line="240" w:lineRule="exact"/>
        <w:ind w:firstLine="540" w:firstLineChars="300"/>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结算员：指交易商指定的和交易中心资金结算对接的人员，一般是财务人员</w:t>
      </w:r>
      <w:r>
        <w:rPr>
          <w:rFonts w:ascii="仿宋" w:hAnsi="仿宋" w:eastAsia="仿宋"/>
          <w:color w:val="auto"/>
          <w:sz w:val="18"/>
          <w:szCs w:val="18"/>
          <w:highlight w:val="none"/>
          <w:shd w:val="clear" w:color="auto" w:fill="auto"/>
        </w:rPr>
        <w:t>；</w:t>
      </w:r>
    </w:p>
    <w:p>
      <w:pPr>
        <w:spacing w:line="240" w:lineRule="exact"/>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 xml:space="preserve"> </w:t>
      </w:r>
      <w:r>
        <w:rPr>
          <w:rFonts w:ascii="仿宋" w:hAnsi="仿宋" w:eastAsia="仿宋"/>
          <w:color w:val="auto"/>
          <w:sz w:val="18"/>
          <w:szCs w:val="18"/>
          <w:highlight w:val="none"/>
          <w:shd w:val="clear" w:color="auto" w:fill="auto"/>
        </w:rPr>
        <w:t xml:space="preserve">     </w:t>
      </w:r>
      <w:r>
        <w:rPr>
          <w:rFonts w:hint="eastAsia" w:ascii="仿宋" w:hAnsi="仿宋" w:eastAsia="仿宋"/>
          <w:color w:val="auto"/>
          <w:sz w:val="18"/>
          <w:szCs w:val="18"/>
          <w:highlight w:val="none"/>
          <w:shd w:val="clear" w:color="auto" w:fill="auto"/>
        </w:rPr>
        <w:t>交收员：指交易商指定的货物收发负责人。</w:t>
      </w:r>
    </w:p>
    <w:p>
      <w:pPr>
        <w:spacing w:line="240" w:lineRule="exact"/>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 xml:space="preserve"> </w:t>
      </w:r>
      <w:r>
        <w:rPr>
          <w:rFonts w:ascii="仿宋" w:hAnsi="仿宋" w:eastAsia="仿宋"/>
          <w:color w:val="auto"/>
          <w:sz w:val="18"/>
          <w:szCs w:val="18"/>
          <w:highlight w:val="none"/>
          <w:shd w:val="clear" w:color="auto" w:fill="auto"/>
        </w:rPr>
        <w:t xml:space="preserve">     </w:t>
      </w:r>
      <w:r>
        <w:rPr>
          <w:rFonts w:hint="eastAsia" w:ascii="仿宋" w:hAnsi="仿宋" w:eastAsia="仿宋"/>
          <w:color w:val="auto"/>
          <w:sz w:val="18"/>
          <w:szCs w:val="18"/>
          <w:highlight w:val="none"/>
          <w:shd w:val="clear" w:color="auto" w:fill="auto"/>
        </w:rPr>
        <w:t>说明：交易员、结算员和交收员可为同一人，为保证沟通顺畅，请提供2人以上联系方式。</w:t>
      </w: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spacing w:line="240" w:lineRule="exact"/>
        <w:rPr>
          <w:rFonts w:ascii="宋体" w:hAnsi="宋体"/>
          <w:b/>
          <w:color w:val="auto"/>
          <w:sz w:val="44"/>
          <w:szCs w:val="44"/>
          <w:highlight w:val="none"/>
          <w:shd w:val="clear" w:color="auto" w:fill="auto"/>
        </w:rPr>
      </w:pP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上海石油天然气交易中心</w:t>
      </w: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现货交易会员申请书</w:t>
      </w: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上海石油天然气交易中心有限公司： </w:t>
      </w:r>
    </w:p>
    <w:p>
      <w:pPr>
        <w:spacing w:line="360" w:lineRule="auto"/>
        <w:ind w:firstLine="600" w:firstLineChars="200"/>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因业务发展需要，我公司特提出申请成为贵中心会员，并承诺严格遵守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现货</w:t>
      </w:r>
      <w:r>
        <w:rPr>
          <w:rFonts w:ascii="仿宋" w:hAnsi="仿宋" w:eastAsia="仿宋"/>
          <w:color w:val="auto"/>
          <w:sz w:val="30"/>
          <w:szCs w:val="30"/>
          <w:highlight w:val="none"/>
          <w:shd w:val="clear" w:color="auto" w:fill="auto"/>
        </w:rPr>
        <w:t>交易管理办法（</w:t>
      </w:r>
      <w:r>
        <w:rPr>
          <w:rFonts w:hint="eastAsia" w:ascii="仿宋" w:hAnsi="仿宋" w:eastAsia="仿宋"/>
          <w:color w:val="auto"/>
          <w:sz w:val="30"/>
          <w:szCs w:val="30"/>
          <w:highlight w:val="none"/>
          <w:shd w:val="clear" w:color="auto" w:fill="auto"/>
        </w:rPr>
        <w:t>试行</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 xml:space="preserve">》及其他规定，履行会员的所有义务。 </w:t>
      </w:r>
    </w:p>
    <w:p>
      <w:pPr>
        <w:spacing w:line="360" w:lineRule="auto"/>
        <w:ind w:firstLine="600" w:firstLineChars="200"/>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特此申请。</w:t>
      </w: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企业</w:t>
      </w:r>
      <w:r>
        <w:rPr>
          <w:rFonts w:hint="eastAsia" w:ascii="仿宋" w:hAnsi="仿宋" w:eastAsia="仿宋"/>
          <w:color w:val="auto"/>
          <w:sz w:val="30"/>
          <w:szCs w:val="30"/>
          <w:highlight w:val="none"/>
          <w:shd w:val="clear" w:color="auto" w:fill="auto"/>
        </w:rPr>
        <w:t>名称（公章）：</w:t>
      </w:r>
      <w:permStart w:id="87"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87"/>
    <w:p>
      <w:pPr>
        <w:spacing w:line="360" w:lineRule="auto"/>
        <w:ind w:firstLine="1200" w:firstLineChars="4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法定代表人签字/负责人： </w:t>
      </w:r>
      <w:permStart w:id="88"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88"/>
    <w:p>
      <w:pPr>
        <w:spacing w:line="360" w:lineRule="auto"/>
        <w:ind w:firstLine="4200" w:firstLineChars="1400"/>
        <w:rPr>
          <w:rFonts w:ascii="宋体" w:hAnsi="宋体"/>
          <w:color w:val="auto"/>
          <w:highlight w:val="none"/>
          <w:shd w:val="clear" w:color="auto" w:fill="auto"/>
        </w:rPr>
      </w:pPr>
      <w:r>
        <w:rPr>
          <w:rFonts w:hint="eastAsia" w:ascii="仿宋" w:hAnsi="仿宋" w:eastAsia="仿宋"/>
          <w:color w:val="auto"/>
          <w:sz w:val="30"/>
          <w:szCs w:val="30"/>
          <w:highlight w:val="none"/>
          <w:shd w:val="clear" w:color="auto" w:fill="auto"/>
        </w:rPr>
        <w:t>日期：</w:t>
      </w:r>
      <w:permStart w:id="89" w:edGrp="everyone"/>
      <w:r>
        <w:rPr>
          <w:rFonts w:ascii="仿宋" w:hAnsi="仿宋" w:eastAsia="仿宋"/>
          <w:color w:val="auto"/>
          <w:sz w:val="30"/>
          <w:szCs w:val="30"/>
          <w:highlight w:val="none"/>
          <w:shd w:val="clear" w:color="auto" w:fill="auto"/>
        </w:rPr>
        <w:t xml:space="preserve">    </w:t>
      </w:r>
      <w:permEnd w:id="89"/>
      <w:r>
        <w:rPr>
          <w:rFonts w:hint="eastAsia" w:ascii="仿宋" w:hAnsi="仿宋" w:eastAsia="仿宋"/>
          <w:color w:val="auto"/>
          <w:sz w:val="30"/>
          <w:szCs w:val="30"/>
          <w:highlight w:val="none"/>
          <w:shd w:val="clear" w:color="auto" w:fill="auto"/>
        </w:rPr>
        <w:t>年</w:t>
      </w:r>
      <w:permStart w:id="90"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90"/>
      <w:r>
        <w:rPr>
          <w:rFonts w:hint="eastAsia" w:ascii="仿宋" w:hAnsi="仿宋" w:eastAsia="仿宋"/>
          <w:color w:val="auto"/>
          <w:sz w:val="30"/>
          <w:szCs w:val="30"/>
          <w:highlight w:val="none"/>
          <w:shd w:val="clear" w:color="auto" w:fill="auto"/>
        </w:rPr>
        <w:t>月</w:t>
      </w:r>
      <w:permStart w:id="91" w:edGrp="everyone"/>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91"/>
      <w:r>
        <w:rPr>
          <w:rFonts w:hint="eastAsia" w:ascii="仿宋" w:hAnsi="仿宋" w:eastAsia="仿宋"/>
          <w:color w:val="auto"/>
          <w:sz w:val="30"/>
          <w:szCs w:val="30"/>
          <w:highlight w:val="none"/>
          <w:shd w:val="clear" w:color="auto" w:fill="auto"/>
        </w:rPr>
        <w:t>日</w:t>
      </w:r>
      <w:bookmarkStart w:id="0" w:name="_Toc274402964"/>
    </w:p>
    <w:p>
      <w:pPr>
        <w:rPr>
          <w:rFonts w:ascii="宋体" w:hAnsi="宋体"/>
          <w:color w:val="auto"/>
          <w:highlight w:val="none"/>
          <w:shd w:val="clear" w:color="auto" w:fill="auto"/>
        </w:rPr>
      </w:pP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上海石油天然气交易中心</w:t>
      </w: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现货交易风险揭示书</w:t>
      </w:r>
    </w:p>
    <w:bookmarkEnd w:id="0"/>
    <w:p>
      <w:pPr>
        <w:pStyle w:val="2"/>
        <w:spacing w:before="240" w:after="240" w:line="540" w:lineRule="exact"/>
        <w:rPr>
          <w:rFonts w:ascii="宋体" w:hAnsi="宋体"/>
          <w:bCs w:val="0"/>
          <w:color w:val="auto"/>
          <w:kern w:val="2"/>
          <w:highlight w:val="none"/>
          <w:shd w:val="clear" w:color="auto" w:fill="auto"/>
        </w:rPr>
      </w:pPr>
    </w:p>
    <w:p>
      <w:pPr>
        <w:spacing w:line="360" w:lineRule="auto"/>
        <w:rPr>
          <w:rFonts w:ascii="黑体" w:hAnsi="黑体" w:eastAsia="黑体"/>
          <w:color w:val="auto"/>
          <w:sz w:val="30"/>
          <w:szCs w:val="30"/>
          <w:highlight w:val="none"/>
          <w:shd w:val="clear" w:color="auto" w:fill="auto"/>
        </w:rPr>
      </w:pPr>
      <w:r>
        <w:rPr>
          <w:rFonts w:hint="eastAsia" w:ascii="黑体" w:hAnsi="黑体" w:eastAsia="黑体"/>
          <w:color w:val="auto"/>
          <w:sz w:val="30"/>
          <w:szCs w:val="30"/>
          <w:highlight w:val="none"/>
          <w:shd w:val="clear" w:color="auto" w:fill="auto"/>
        </w:rPr>
        <w:t>各交易商：</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为贵公司能正确全面地了解参与上海石油天然气交易中心有限公司（下称“交易中心”）交易风险，请仔细阅读以下内容。如果贵公司已经申请并获得交易中心交易账户和密码，我们将认为贵公司已经完全了解电子交易的风险，并能够承担由此可能带来的损失。交易中心将尽最大努力采取有效措施保护交易中心电子交易系统的安全。尽管如此，本着对交易商负责的态度，交易中心在此郑重提醒投资者，电子化交易除了其他交易手段共有的风险外，还存在下列风险：</w:t>
      </w:r>
    </w:p>
    <w:p>
      <w:pPr>
        <w:spacing w:line="360" w:lineRule="auto"/>
        <w:ind w:firstLine="560" w:firstLineChars="200"/>
        <w:rPr>
          <w:rFonts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一、网络与技术风险</w:t>
      </w:r>
      <w:r>
        <w:rPr>
          <w:rFonts w:ascii="黑体" w:hAnsi="黑体" w:eastAsia="黑体"/>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互联网是全球公共网络，并不由交易中心所控制，数据在互联网上传输的途径不是完全确定的，互联网本身并不是绝对安全可靠的。互联网上传输的数据有可能被某些个人、机构通过某种非法渠道获取，并有可能恶意破坏数据的原始性。</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由于网上黑客的攻击和入侵，电子交易系统可能会出现故障，您可能不能及时进入电子交易系统进行正常交易，交易中心对此不承担相关法律责任。</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由于通讯线路繁忙或服务器负载过重，您可能不能及时进入电子交易系统完成交易，交易中心对此不承担相关法律责任。</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贵公司与交易中心通讯线路发生故障，交易中心交易系统出现故障等原因导致交易等不能正常进行，交易中心对此不承担相关法律责任。</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由于在互联网传输原因，行情信息及其他信息可能会出现中断、停顿、延迟等异常情况，导致您做出错误判断，交易中心对此不承担相关法律责任。如遇到异常和不确定信息，贵公司需要及时查证核实。</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网络故障，在您通过电子交易系统进行交易时，可能贵公司的电脑界面已提示成功发送委托，但交易中心的委托服务器并没有接收到委托指令，从而存在贵公司不能及时完成交易的风险，交易中心对此不承担相关法律责任，这时贵公司需要及时查证核实成交情况。</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网络传输延迟，在您的查询结果中可能会显示委托还未成功，贵公司如果再次发出委托，可能会使委托服务器收到您的重复委托，导致贵公司的重复买卖，交易中心对此不承担相关法律责任，贵公司应当及时查证核实成交情况。同时由于网络延迟，可能在贵公司指定的委托价位不能成交，让贵公司遭受损失，交易中心对此不承担相关法律责任，这时贵公司需要及时查证核实委托情况。</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由于交易中心电子交易系统发生故障，交易中心采取的措施而造成交易结果的不确定性，按交易中心相关规则或流程执行。</w:t>
      </w:r>
    </w:p>
    <w:p>
      <w:pPr>
        <w:spacing w:line="360" w:lineRule="auto"/>
        <w:ind w:firstLine="560" w:firstLineChars="200"/>
        <w:rPr>
          <w:rFonts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二、操作风险</w:t>
      </w:r>
      <w:r>
        <w:rPr>
          <w:rFonts w:ascii="黑体" w:hAnsi="黑体" w:eastAsia="黑体"/>
          <w:color w:val="auto"/>
          <w:sz w:val="28"/>
          <w:szCs w:val="28"/>
          <w:highlight w:val="none"/>
          <w:shd w:val="clear" w:color="auto" w:fill="auto"/>
        </w:rPr>
        <w:t xml:space="preserve"> </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贵公司必须在首次参与交易前更改初始交易密码。交易中心郑重提醒贵公司妥善保管电子交易账户和交易密码，因贵公司保管不善而造成的一切后果均由贵公司承担，交易中心对此不承担相关法律责任。</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贵公司必须承担在交易过程中因自身原因进行的误操作所造成的后果。</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贵公司在进行电子交易操作后，应在交易结束后，确认贵公司交易资金账户余额及当日发生额准确无误。如有异议或异常情况，请立即与交易中心联系。若未提出异议，交易中心视同贵公司对记载事项的确认。</w:t>
      </w:r>
      <w:r>
        <w:rPr>
          <w:rFonts w:ascii="仿宋" w:hAnsi="仿宋" w:eastAsia="仿宋"/>
          <w:b/>
          <w:bCs/>
          <w:color w:val="auto"/>
          <w:sz w:val="28"/>
          <w:szCs w:val="28"/>
          <w:highlight w:val="none"/>
          <w:u w:val="single"/>
          <w:shd w:val="clear" w:color="auto" w:fill="auto"/>
        </w:rPr>
        <w:t xml:space="preserve"> </w:t>
      </w:r>
    </w:p>
    <w:p>
      <w:pPr>
        <w:spacing w:line="360" w:lineRule="auto"/>
        <w:ind w:firstLine="560" w:firstLineChars="200"/>
        <w:rPr>
          <w:rFonts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三、信息风险</w:t>
      </w:r>
      <w:r>
        <w:rPr>
          <w:rFonts w:ascii="黑体" w:hAnsi="黑体" w:eastAsia="黑体"/>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交易中心在网站上发布的相关信息，仅供</w:t>
      </w:r>
      <w:r>
        <w:rPr>
          <w:rFonts w:ascii="仿宋" w:hAnsi="仿宋" w:eastAsia="仿宋"/>
          <w:color w:val="auto"/>
          <w:sz w:val="28"/>
          <w:szCs w:val="28"/>
          <w:highlight w:val="none"/>
          <w:shd w:val="clear" w:color="auto" w:fill="auto"/>
        </w:rPr>
        <w:t>贵公司</w:t>
      </w:r>
      <w:r>
        <w:rPr>
          <w:rFonts w:hint="eastAsia" w:ascii="仿宋" w:hAnsi="仿宋" w:eastAsia="仿宋"/>
          <w:color w:val="auto"/>
          <w:sz w:val="28"/>
          <w:szCs w:val="28"/>
          <w:highlight w:val="none"/>
          <w:shd w:val="clear" w:color="auto" w:fill="auto"/>
        </w:rPr>
        <w:t>参考。如果据此进行交易，交易中心将不对贵公司的入市及交易结果承担法律责任。</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lang w:bidi="ar"/>
        </w:rPr>
        <w:t>交易中心发布、通知、提供的任何信息，均不构成对贵公司获利、止损的任何承诺与保证，贵公司应审慎对待相关信息，自主决策、理性交易。</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四、政策风险</w:t>
      </w:r>
      <w:r>
        <w:rPr>
          <w:rFonts w:ascii="黑体" w:hAnsi="黑体" w:eastAsia="黑体"/>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国家法律、法规（行政法规、地方性法规、自治法规）、规章（部门规章、地方政府规章）、</w:t>
      </w:r>
      <w:r>
        <w:rPr>
          <w:rFonts w:hint="eastAsia" w:ascii="仿宋" w:hAnsi="仿宋" w:eastAsia="仿宋"/>
          <w:color w:val="auto"/>
          <w:sz w:val="28"/>
          <w:szCs w:val="28"/>
          <w:highlight w:val="none"/>
          <w:shd w:val="clear" w:color="auto" w:fill="auto"/>
          <w:lang w:eastAsia="zh-Hans"/>
        </w:rPr>
        <w:t>政策等规范性文件，和行政部门和监管机构的规定、规则、指引、指令等行政监管文件，和司法机关和仲裁机构的判决书、裁定书、裁决书等司法仲裁文件，以及</w:t>
      </w:r>
      <w:r>
        <w:rPr>
          <w:rFonts w:hint="eastAsia" w:ascii="仿宋" w:hAnsi="仿宋" w:eastAsia="仿宋"/>
          <w:color w:val="auto"/>
          <w:sz w:val="28"/>
          <w:szCs w:val="28"/>
          <w:highlight w:val="none"/>
          <w:shd w:val="clear" w:color="auto" w:fill="auto"/>
        </w:rPr>
        <w:t>交易中心</w:t>
      </w:r>
      <w:r>
        <w:rPr>
          <w:rFonts w:hint="eastAsia" w:ascii="仿宋" w:hAnsi="仿宋" w:eastAsia="仿宋"/>
          <w:color w:val="auto"/>
          <w:sz w:val="28"/>
          <w:szCs w:val="28"/>
          <w:highlight w:val="none"/>
          <w:shd w:val="clear" w:color="auto" w:fill="auto"/>
          <w:lang w:eastAsia="zh-Hans"/>
        </w:rPr>
        <w:t>业务</w:t>
      </w:r>
      <w:r>
        <w:rPr>
          <w:rFonts w:hint="eastAsia" w:ascii="仿宋" w:hAnsi="仿宋" w:eastAsia="仿宋"/>
          <w:color w:val="auto"/>
          <w:sz w:val="28"/>
          <w:szCs w:val="28"/>
          <w:highlight w:val="none"/>
          <w:shd w:val="clear" w:color="auto" w:fill="auto"/>
        </w:rPr>
        <w:t>规则、</w:t>
      </w:r>
      <w:r>
        <w:rPr>
          <w:rFonts w:hint="eastAsia" w:ascii="仿宋" w:hAnsi="仿宋" w:eastAsia="仿宋"/>
          <w:color w:val="auto"/>
          <w:sz w:val="28"/>
          <w:szCs w:val="28"/>
          <w:highlight w:val="none"/>
          <w:shd w:val="clear" w:color="auto" w:fill="auto"/>
          <w:lang w:eastAsia="zh-Hans"/>
        </w:rPr>
        <w:t>规章制度、协议</w:t>
      </w:r>
      <w:r>
        <w:rPr>
          <w:rFonts w:hint="eastAsia" w:ascii="仿宋" w:hAnsi="仿宋" w:eastAsia="仿宋"/>
          <w:color w:val="auto"/>
          <w:sz w:val="28"/>
          <w:szCs w:val="28"/>
          <w:highlight w:val="none"/>
          <w:shd w:val="clear" w:color="auto" w:fill="auto"/>
        </w:rPr>
        <w:t>合同</w:t>
      </w:r>
      <w:r>
        <w:rPr>
          <w:rFonts w:hint="eastAsia" w:ascii="仿宋" w:hAnsi="仿宋" w:eastAsia="仿宋"/>
          <w:color w:val="auto"/>
          <w:sz w:val="28"/>
          <w:szCs w:val="28"/>
          <w:highlight w:val="none"/>
          <w:shd w:val="clear" w:color="auto" w:fill="auto"/>
          <w:lang w:eastAsia="zh-Hans"/>
        </w:rPr>
        <w:t>等文件</w:t>
      </w:r>
      <w:r>
        <w:rPr>
          <w:rFonts w:hint="eastAsia" w:ascii="仿宋" w:hAnsi="仿宋" w:eastAsia="仿宋"/>
          <w:color w:val="auto"/>
          <w:sz w:val="28"/>
          <w:szCs w:val="28"/>
          <w:highlight w:val="none"/>
          <w:shd w:val="clear" w:color="auto" w:fill="auto"/>
        </w:rPr>
        <w:t>的</w:t>
      </w:r>
      <w:r>
        <w:rPr>
          <w:rFonts w:hint="eastAsia" w:ascii="仿宋" w:hAnsi="仿宋" w:eastAsia="仿宋"/>
          <w:color w:val="auto"/>
          <w:sz w:val="28"/>
          <w:szCs w:val="28"/>
          <w:highlight w:val="none"/>
          <w:shd w:val="clear" w:color="auto" w:fill="auto"/>
          <w:lang w:eastAsia="zh-Hans"/>
        </w:rPr>
        <w:t>公布、施行、</w:t>
      </w:r>
      <w:r>
        <w:rPr>
          <w:rFonts w:hint="eastAsia" w:ascii="仿宋" w:hAnsi="仿宋" w:eastAsia="仿宋"/>
          <w:color w:val="auto"/>
          <w:sz w:val="28"/>
          <w:szCs w:val="28"/>
          <w:highlight w:val="none"/>
          <w:shd w:val="clear" w:color="auto" w:fill="auto"/>
        </w:rPr>
        <w:t>变化</w:t>
      </w:r>
      <w:r>
        <w:rPr>
          <w:rFonts w:hint="eastAsia" w:ascii="仿宋" w:hAnsi="仿宋" w:eastAsia="仿宋"/>
          <w:color w:val="auto"/>
          <w:sz w:val="28"/>
          <w:szCs w:val="28"/>
          <w:highlight w:val="none"/>
          <w:shd w:val="clear" w:color="auto" w:fill="auto"/>
          <w:lang w:eastAsia="zh-Hans"/>
        </w:rPr>
        <w:t>或废止</w:t>
      </w:r>
      <w:r>
        <w:rPr>
          <w:rFonts w:hint="eastAsia" w:ascii="仿宋" w:hAnsi="仿宋" w:eastAsia="仿宋"/>
          <w:color w:val="auto"/>
          <w:sz w:val="28"/>
          <w:szCs w:val="28"/>
          <w:highlight w:val="none"/>
          <w:shd w:val="clear" w:color="auto" w:fill="auto"/>
        </w:rPr>
        <w:t>等，都可能对</w:t>
      </w:r>
      <w:r>
        <w:rPr>
          <w:rFonts w:hint="eastAsia" w:ascii="仿宋" w:hAnsi="仿宋" w:eastAsia="仿宋"/>
          <w:color w:val="auto"/>
          <w:sz w:val="28"/>
          <w:szCs w:val="28"/>
          <w:highlight w:val="none"/>
          <w:shd w:val="clear" w:color="auto" w:fill="auto"/>
          <w:lang w:eastAsia="zh-Hans"/>
        </w:rPr>
        <w:t>交易中心现货交易及相关业务</w:t>
      </w:r>
      <w:r>
        <w:rPr>
          <w:rFonts w:hint="eastAsia" w:ascii="仿宋" w:hAnsi="仿宋" w:eastAsia="仿宋"/>
          <w:color w:val="auto"/>
          <w:sz w:val="28"/>
          <w:szCs w:val="28"/>
          <w:highlight w:val="none"/>
          <w:shd w:val="clear" w:color="auto" w:fill="auto"/>
        </w:rPr>
        <w:t>产生影响，交易商</w:t>
      </w:r>
      <w:r>
        <w:rPr>
          <w:rFonts w:hint="eastAsia" w:ascii="仿宋" w:hAnsi="仿宋" w:eastAsia="仿宋"/>
          <w:color w:val="auto"/>
          <w:sz w:val="28"/>
          <w:szCs w:val="28"/>
          <w:highlight w:val="none"/>
          <w:shd w:val="clear" w:color="auto" w:fill="auto"/>
          <w:lang w:eastAsia="zh-Hans"/>
        </w:rPr>
        <w:t>同意自行</w:t>
      </w:r>
      <w:r>
        <w:rPr>
          <w:rFonts w:hint="eastAsia" w:ascii="仿宋" w:hAnsi="仿宋" w:eastAsia="仿宋"/>
          <w:color w:val="auto"/>
          <w:sz w:val="28"/>
          <w:szCs w:val="28"/>
          <w:highlight w:val="none"/>
          <w:shd w:val="clear" w:color="auto" w:fill="auto"/>
        </w:rPr>
        <w:t>承担</w:t>
      </w:r>
      <w:r>
        <w:rPr>
          <w:rFonts w:hint="eastAsia" w:ascii="仿宋" w:hAnsi="仿宋" w:eastAsia="仿宋"/>
          <w:color w:val="auto"/>
          <w:sz w:val="28"/>
          <w:szCs w:val="28"/>
          <w:highlight w:val="none"/>
          <w:shd w:val="clear" w:color="auto" w:fill="auto"/>
          <w:lang w:eastAsia="zh-Hans"/>
        </w:rPr>
        <w:t>因此产生的全部</w:t>
      </w:r>
      <w:r>
        <w:rPr>
          <w:rFonts w:hint="eastAsia" w:ascii="仿宋" w:hAnsi="仿宋" w:eastAsia="仿宋"/>
          <w:color w:val="auto"/>
          <w:sz w:val="28"/>
          <w:szCs w:val="28"/>
          <w:highlight w:val="none"/>
          <w:shd w:val="clear" w:color="auto" w:fill="auto"/>
        </w:rPr>
        <w:t>风险和损失，交易中心对此不承担</w:t>
      </w:r>
      <w:r>
        <w:rPr>
          <w:rFonts w:hint="eastAsia" w:ascii="仿宋" w:hAnsi="仿宋" w:eastAsia="仿宋"/>
          <w:color w:val="auto"/>
          <w:sz w:val="28"/>
          <w:szCs w:val="28"/>
          <w:highlight w:val="none"/>
          <w:shd w:val="clear" w:color="auto" w:fill="auto"/>
          <w:lang w:eastAsia="zh-Hans"/>
        </w:rPr>
        <w:t>任何</w:t>
      </w:r>
      <w:r>
        <w:rPr>
          <w:rFonts w:hint="eastAsia" w:ascii="仿宋" w:hAnsi="仿宋" w:eastAsia="仿宋"/>
          <w:color w:val="auto"/>
          <w:sz w:val="28"/>
          <w:szCs w:val="28"/>
          <w:highlight w:val="none"/>
          <w:shd w:val="clear" w:color="auto" w:fill="auto"/>
        </w:rPr>
        <w:t>责任。</w:t>
      </w:r>
    </w:p>
    <w:p>
      <w:pPr>
        <w:spacing w:line="360" w:lineRule="auto"/>
        <w:ind w:firstLine="560" w:firstLineChars="200"/>
        <w:rPr>
          <w:rFonts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五、其他风险</w:t>
      </w:r>
      <w:r>
        <w:rPr>
          <w:rFonts w:ascii="黑体" w:hAnsi="黑体" w:eastAsia="黑体"/>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由于地震、火灾、水灾、电力故障</w:t>
      </w:r>
      <w:r>
        <w:rPr>
          <w:rFonts w:ascii="仿宋" w:hAnsi="仿宋" w:eastAsia="仿宋"/>
          <w:color w:val="auto"/>
          <w:sz w:val="28"/>
          <w:szCs w:val="28"/>
          <w:highlight w:val="none"/>
          <w:shd w:val="clear" w:color="auto" w:fill="auto"/>
        </w:rPr>
        <w:t>(</w:t>
      </w:r>
      <w:r>
        <w:rPr>
          <w:rFonts w:hint="eastAsia" w:ascii="仿宋" w:hAnsi="仿宋" w:eastAsia="仿宋"/>
          <w:color w:val="auto"/>
          <w:sz w:val="28"/>
          <w:szCs w:val="28"/>
          <w:highlight w:val="none"/>
          <w:shd w:val="clear" w:color="auto" w:fill="auto"/>
        </w:rPr>
        <w:t>突然停电</w:t>
      </w:r>
      <w:r>
        <w:rPr>
          <w:rFonts w:ascii="仿宋" w:hAnsi="仿宋" w:eastAsia="仿宋"/>
          <w:color w:val="auto"/>
          <w:sz w:val="28"/>
          <w:szCs w:val="28"/>
          <w:highlight w:val="none"/>
          <w:shd w:val="clear" w:color="auto" w:fill="auto"/>
        </w:rPr>
        <w:t>)</w:t>
      </w:r>
      <w:r>
        <w:rPr>
          <w:rFonts w:hint="eastAsia" w:ascii="仿宋" w:hAnsi="仿宋" w:eastAsia="仿宋"/>
          <w:color w:val="auto"/>
          <w:sz w:val="28"/>
          <w:szCs w:val="28"/>
          <w:highlight w:val="none"/>
          <w:shd w:val="clear" w:color="auto" w:fill="auto"/>
        </w:rPr>
        <w:t>及其他不可抗力导致交易不能正常进行，交易中心对此不承担相关法律责任。</w:t>
      </w:r>
      <w:r>
        <w:rPr>
          <w:rFonts w:ascii="仿宋" w:hAnsi="仿宋" w:eastAsia="仿宋"/>
          <w:color w:val="auto"/>
          <w:sz w:val="28"/>
          <w:szCs w:val="28"/>
          <w:highlight w:val="none"/>
          <w:shd w:val="clear" w:color="auto" w:fill="auto"/>
        </w:rPr>
        <w:t xml:space="preserve">    </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本揭示书不可能尽述一切电子交易风险，贵公司应在细心研究、熟悉电子化交易风险后，谨慎入市。</w:t>
      </w:r>
      <w:r>
        <w:rPr>
          <w:rFonts w:ascii="仿宋" w:hAnsi="仿宋" w:eastAsia="仿宋"/>
          <w:b/>
          <w:bCs/>
          <w:color w:val="auto"/>
          <w:sz w:val="28"/>
          <w:szCs w:val="28"/>
          <w:highlight w:val="none"/>
          <w:u w:val="singl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本交易中心对风险揭示书的内容有最终解释权。</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我方已充分知晓和同意本风险揭示书全部内容，以及在上海石油天然气交易中心参与现货交易及相关业务的风险，我方有能力且自愿承担全部风险和损失，不向上海石油天然气交易中心提出索赔或任何主张。</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我方保证资金来源的合法合规，保证所提供资料的真实性、有效性、准确性、完整性和合法性。</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我方已经仔细研读并承诺遵守上海石油天然气交易中心各项业务规则、规章制度、协议合同、通知公告和警示提示等文件，并承诺及时查阅上海石油天然气交易中心制定或修订的各项文件，如有异议将按照上海石油天然气交易中心规定及时提出，逾期未提出异议表明我方接受相关文件。</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我方将妥善保管相关账号密码，并授权委托代理人全权负责我方在上海石油天然气交易中心的一切交易、交收、结算以及其他相关业务行为，委托代理人做出的一切行为均为我方意志之体现，由我方承担全部责任。”</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[如贵公司已充分理解并同意上述内容，请在下方填写</w:t>
      </w:r>
      <w:r>
        <w:rPr>
          <w:rFonts w:hint="eastAsia" w:ascii="仿宋" w:hAnsi="仿宋" w:eastAsia="仿宋"/>
          <w:b/>
          <w:bCs/>
          <w:color w:val="auto"/>
          <w:sz w:val="28"/>
          <w:szCs w:val="28"/>
          <w:highlight w:val="none"/>
          <w:shd w:val="clear" w:color="auto" w:fill="auto"/>
        </w:rPr>
        <w:t>“我方已充分</w:t>
      </w:r>
      <w:r>
        <w:rPr>
          <w:rFonts w:hint="eastAsia" w:ascii="仿宋" w:hAnsi="仿宋" w:eastAsia="仿宋" w:cs="仿宋"/>
          <w:b/>
          <w:bCs/>
          <w:color w:val="auto"/>
          <w:sz w:val="28"/>
          <w:szCs w:val="28"/>
          <w:highlight w:val="none"/>
          <w:shd w:val="clear" w:color="auto" w:fill="auto"/>
          <w:lang w:bidi="ar"/>
        </w:rPr>
        <w:t>阅读以上风险揭示说明并完全理解</w:t>
      </w:r>
      <w:r>
        <w:rPr>
          <w:rFonts w:hint="eastAsia" w:ascii="仿宋" w:hAnsi="仿宋" w:eastAsia="仿宋"/>
          <w:b/>
          <w:bCs/>
          <w:color w:val="auto"/>
          <w:sz w:val="28"/>
          <w:szCs w:val="28"/>
          <w:highlight w:val="none"/>
          <w:shd w:val="clear" w:color="auto" w:fill="auto"/>
        </w:rPr>
        <w:t>和同意上述全部内容</w:t>
      </w:r>
      <w:r>
        <w:rPr>
          <w:rFonts w:hint="eastAsia" w:ascii="仿宋" w:hAnsi="仿宋" w:eastAsia="仿宋" w:cs="仿宋"/>
          <w:b/>
          <w:bCs/>
          <w:color w:val="auto"/>
          <w:sz w:val="28"/>
          <w:szCs w:val="28"/>
          <w:highlight w:val="none"/>
          <w:shd w:val="clear" w:color="auto" w:fill="auto"/>
          <w:lang w:bidi="ar"/>
        </w:rPr>
        <w:t>，自愿承担由此造成的风险以及由此带来的一切可能的损失。</w:t>
      </w:r>
      <w:r>
        <w:rPr>
          <w:rFonts w:hint="eastAsia" w:ascii="仿宋" w:hAnsi="仿宋" w:eastAsia="仿宋"/>
          <w:b/>
          <w:bCs/>
          <w:color w:val="auto"/>
          <w:sz w:val="28"/>
          <w:szCs w:val="28"/>
          <w:highlight w:val="none"/>
          <w:shd w:val="clear" w:color="auto" w:fill="auto"/>
        </w:rPr>
        <w:t>”</w:t>
      </w:r>
      <w:r>
        <w:rPr>
          <w:rFonts w:hint="eastAsia" w:ascii="仿宋" w:hAnsi="仿宋" w:eastAsia="仿宋"/>
          <w:color w:val="auto"/>
          <w:sz w:val="28"/>
          <w:szCs w:val="28"/>
          <w:highlight w:val="none"/>
          <w:shd w:val="clear" w:color="auto" w:fill="auto"/>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8522" w:type="dxa"/>
          </w:tcPr>
          <w:p>
            <w:pPr>
              <w:snapToGrid w:val="0"/>
              <w:spacing w:before="156" w:beforeLines="50" w:line="360" w:lineRule="auto"/>
              <w:rPr>
                <w:rFonts w:ascii="宋体" w:hAnsi="宋体" w:eastAsia="宋体" w:cs="宋体"/>
                <w:color w:val="auto"/>
                <w:sz w:val="28"/>
                <w:szCs w:val="28"/>
                <w:highlight w:val="none"/>
                <w:shd w:val="clear" w:color="auto" w:fill="auto"/>
              </w:rPr>
            </w:pPr>
          </w:p>
        </w:tc>
      </w:tr>
    </w:tbl>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签署方（</w:t>
      </w:r>
      <w:r>
        <w:rPr>
          <w:rFonts w:hint="eastAsia" w:ascii="仿宋" w:hAnsi="仿宋" w:eastAsia="仿宋" w:cs="仿宋"/>
          <w:color w:val="auto"/>
          <w:sz w:val="28"/>
          <w:szCs w:val="28"/>
          <w:highlight w:val="none"/>
          <w:shd w:val="clear" w:color="auto" w:fill="auto"/>
          <w:lang w:eastAsia="zh-Hans"/>
        </w:rPr>
        <w:t>公</w:t>
      </w:r>
      <w:r>
        <w:rPr>
          <w:rFonts w:hint="eastAsia" w:ascii="仿宋" w:hAnsi="仿宋" w:eastAsia="仿宋" w:cs="仿宋"/>
          <w:color w:val="auto"/>
          <w:sz w:val="28"/>
          <w:szCs w:val="28"/>
          <w:highlight w:val="none"/>
          <w:shd w:val="clear" w:color="auto" w:fill="auto"/>
        </w:rPr>
        <w:t>章）：</w:t>
      </w:r>
      <w:permStart w:id="92" w:edGrp="everyone"/>
      <w:r>
        <w:rPr>
          <w:rFonts w:hint="eastAsia" w:ascii="仿宋" w:hAnsi="仿宋" w:eastAsia="仿宋" w:cs="仿宋"/>
          <w:color w:val="auto"/>
          <w:sz w:val="28"/>
          <w:szCs w:val="28"/>
          <w:highlight w:val="none"/>
          <w:shd w:val="clear" w:color="auto" w:fill="auto"/>
        </w:rPr>
        <w:t xml:space="preserve">          </w:t>
      </w:r>
      <w:permEnd w:id="92"/>
      <w:r>
        <w:rPr>
          <w:rFonts w:hint="eastAsia" w:ascii="仿宋" w:hAnsi="仿宋" w:eastAsia="仿宋" w:cs="仿宋"/>
          <w:color w:val="auto"/>
          <w:sz w:val="28"/>
          <w:szCs w:val="28"/>
          <w:highlight w:val="none"/>
          <w:shd w:val="clear" w:color="auto" w:fill="auto"/>
        </w:rPr>
        <w:t xml:space="preserve"> </w:t>
      </w:r>
    </w:p>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法定代表人/</w:t>
      </w:r>
      <w:r>
        <w:rPr>
          <w:rFonts w:hint="eastAsia" w:ascii="仿宋" w:hAnsi="仿宋" w:eastAsia="仿宋" w:cs="仿宋"/>
          <w:color w:val="auto"/>
          <w:sz w:val="28"/>
          <w:szCs w:val="28"/>
          <w:highlight w:val="none"/>
          <w:shd w:val="clear" w:color="auto" w:fill="auto"/>
          <w:lang w:eastAsia="zh-Hans"/>
        </w:rPr>
        <w:t>负责人</w:t>
      </w:r>
      <w:r>
        <w:rPr>
          <w:rFonts w:hint="eastAsia" w:ascii="仿宋" w:hAnsi="仿宋" w:eastAsia="仿宋" w:cs="仿宋"/>
          <w:color w:val="auto"/>
          <w:sz w:val="28"/>
          <w:szCs w:val="28"/>
          <w:highlight w:val="none"/>
          <w:shd w:val="clear" w:color="auto" w:fill="auto"/>
        </w:rPr>
        <w:t>（签字）：</w:t>
      </w:r>
      <w:permStart w:id="93" w:edGrp="everyone"/>
      <w:r>
        <w:rPr>
          <w:rFonts w:hint="eastAsia" w:ascii="仿宋" w:hAnsi="仿宋" w:eastAsia="仿宋" w:cs="仿宋"/>
          <w:color w:val="auto"/>
          <w:sz w:val="28"/>
          <w:szCs w:val="28"/>
          <w:highlight w:val="none"/>
          <w:shd w:val="clear" w:color="auto" w:fill="auto"/>
        </w:rPr>
        <w:t xml:space="preserve">          </w:t>
      </w:r>
    </w:p>
    <w:permEnd w:id="93"/>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委托代理人（签字）：</w:t>
      </w:r>
    </w:p>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日期：</w:t>
      </w:r>
      <w:permStart w:id="94" w:edGrp="everyone"/>
      <w:r>
        <w:rPr>
          <w:rFonts w:hint="eastAsia" w:ascii="仿宋" w:hAnsi="仿宋" w:eastAsia="仿宋" w:cs="仿宋"/>
          <w:color w:val="auto"/>
          <w:sz w:val="28"/>
          <w:szCs w:val="28"/>
          <w:highlight w:val="none"/>
          <w:shd w:val="clear" w:color="auto" w:fill="auto"/>
        </w:rPr>
        <w:t xml:space="preserve">    </w:t>
      </w:r>
      <w:permEnd w:id="94"/>
      <w:r>
        <w:rPr>
          <w:rFonts w:hint="eastAsia" w:ascii="仿宋" w:hAnsi="仿宋" w:eastAsia="仿宋" w:cs="仿宋"/>
          <w:color w:val="auto"/>
          <w:sz w:val="28"/>
          <w:szCs w:val="28"/>
          <w:highlight w:val="none"/>
          <w:shd w:val="clear" w:color="auto" w:fill="auto"/>
        </w:rPr>
        <w:t>年</w:t>
      </w:r>
      <w:permStart w:id="95" w:edGrp="everyone"/>
      <w:r>
        <w:rPr>
          <w:rFonts w:hint="eastAsia" w:ascii="仿宋" w:hAnsi="仿宋" w:eastAsia="仿宋" w:cs="仿宋"/>
          <w:color w:val="auto"/>
          <w:sz w:val="28"/>
          <w:szCs w:val="28"/>
          <w:highlight w:val="none"/>
          <w:shd w:val="clear" w:color="auto" w:fill="auto"/>
        </w:rPr>
        <w:t xml:space="preserve">   </w:t>
      </w:r>
      <w:permEnd w:id="95"/>
      <w:r>
        <w:rPr>
          <w:rFonts w:hint="eastAsia" w:ascii="仿宋" w:hAnsi="仿宋" w:eastAsia="仿宋" w:cs="仿宋"/>
          <w:color w:val="auto"/>
          <w:sz w:val="28"/>
          <w:szCs w:val="28"/>
          <w:highlight w:val="none"/>
          <w:shd w:val="clear" w:color="auto" w:fill="auto"/>
        </w:rPr>
        <w:t xml:space="preserve"> 月 </w:t>
      </w:r>
      <w:permStart w:id="96" w:edGrp="everyone"/>
      <w:r>
        <w:rPr>
          <w:rFonts w:hint="eastAsia" w:ascii="仿宋" w:hAnsi="仿宋" w:eastAsia="仿宋" w:cs="仿宋"/>
          <w:color w:val="auto"/>
          <w:sz w:val="28"/>
          <w:szCs w:val="28"/>
          <w:highlight w:val="none"/>
          <w:shd w:val="clear" w:color="auto" w:fill="auto"/>
        </w:rPr>
        <w:t xml:space="preserve">  </w:t>
      </w:r>
      <w:permEnd w:id="96"/>
      <w:r>
        <w:rPr>
          <w:rFonts w:hint="eastAsia" w:ascii="仿宋" w:hAnsi="仿宋" w:eastAsia="仿宋" w:cs="仿宋"/>
          <w:color w:val="auto"/>
          <w:sz w:val="28"/>
          <w:szCs w:val="28"/>
          <w:highlight w:val="none"/>
          <w:shd w:val="clear" w:color="auto" w:fill="auto"/>
        </w:rPr>
        <w:t>日</w:t>
      </w:r>
    </w:p>
    <w:p>
      <w:pPr>
        <w:spacing w:line="360" w:lineRule="auto"/>
        <w:rPr>
          <w:rFonts w:ascii="仿宋" w:hAnsi="仿宋" w:eastAsia="仿宋" w:cs="仿宋"/>
          <w:color w:val="auto"/>
          <w:sz w:val="28"/>
          <w:szCs w:val="28"/>
          <w:highlight w:val="none"/>
          <w:shd w:val="clear" w:color="auto" w:fill="auto"/>
        </w:rPr>
      </w:pPr>
    </w:p>
    <w:p>
      <w:pPr>
        <w:spacing w:line="360" w:lineRule="auto"/>
        <w:rPr>
          <w:rFonts w:ascii="仿宋" w:hAnsi="仿宋" w:eastAsia="仿宋" w:cs="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bookmarkStart w:id="1" w:name="_GoBack"/>
      <w:bookmarkEnd w:id="1"/>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上海石油天然气交易中心</w:t>
      </w: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现货交易会员入市协议</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甲方：上海石油天然气交易中心有限公司（下称“交易中心”）</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办公地址</w:t>
      </w:r>
      <w:r>
        <w:rPr>
          <w:rFonts w:ascii="仿宋" w:hAnsi="仿宋" w:eastAsia="仿宋"/>
          <w:color w:val="auto"/>
          <w:sz w:val="30"/>
          <w:szCs w:val="30"/>
          <w:highlight w:val="none"/>
          <w:shd w:val="clear" w:color="auto" w:fill="auto"/>
        </w:rPr>
        <w:t>：上海市浦东新区东园路</w:t>
      </w:r>
      <w:r>
        <w:rPr>
          <w:rFonts w:hint="eastAsia" w:ascii="仿宋" w:hAnsi="仿宋" w:eastAsia="仿宋"/>
          <w:color w:val="auto"/>
          <w:sz w:val="30"/>
          <w:szCs w:val="30"/>
          <w:highlight w:val="none"/>
          <w:shd w:val="clear" w:color="auto" w:fill="auto"/>
        </w:rPr>
        <w:t>18号17层</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法定代表人或授权代表</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联系</w:t>
      </w:r>
      <w:r>
        <w:rPr>
          <w:rFonts w:ascii="仿宋" w:hAnsi="仿宋" w:eastAsia="仿宋"/>
          <w:color w:val="auto"/>
          <w:sz w:val="30"/>
          <w:szCs w:val="30"/>
          <w:highlight w:val="none"/>
          <w:shd w:val="clear" w:color="auto" w:fill="auto"/>
        </w:rPr>
        <w:t>电话：021-68822320</w:t>
      </w:r>
    </w:p>
    <w:p>
      <w:pPr>
        <w:spacing w:before="20" w:after="20" w:line="360" w:lineRule="auto"/>
        <w:ind w:left="-141" w:leftChars="-67"/>
        <w:jc w:val="left"/>
        <w:rPr>
          <w:rFonts w:ascii="仿宋" w:hAnsi="仿宋" w:eastAsia="仿宋"/>
          <w:color w:val="auto"/>
          <w:sz w:val="30"/>
          <w:szCs w:val="30"/>
          <w:highlight w:val="none"/>
          <w:shd w:val="clear" w:color="auto" w:fill="auto"/>
        </w:rPr>
      </w:pP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乙方：</w:t>
      </w:r>
      <w:permStart w:id="97"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97"/>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办公地址</w:t>
      </w:r>
      <w:r>
        <w:rPr>
          <w:rFonts w:ascii="仿宋" w:hAnsi="仿宋" w:eastAsia="仿宋"/>
          <w:color w:val="auto"/>
          <w:sz w:val="30"/>
          <w:szCs w:val="30"/>
          <w:highlight w:val="none"/>
          <w:shd w:val="clear" w:color="auto" w:fill="auto"/>
        </w:rPr>
        <w:t>：</w:t>
      </w:r>
      <w:permStart w:id="98"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98"/>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法定代表人/负责人</w:t>
      </w:r>
      <w:r>
        <w:rPr>
          <w:rFonts w:ascii="仿宋" w:hAnsi="仿宋" w:eastAsia="仿宋"/>
          <w:color w:val="auto"/>
          <w:sz w:val="30"/>
          <w:szCs w:val="30"/>
          <w:highlight w:val="none"/>
          <w:shd w:val="clear" w:color="auto" w:fill="auto"/>
        </w:rPr>
        <w:t>：</w:t>
      </w:r>
      <w:permStart w:id="99"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99"/>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联系</w:t>
      </w:r>
      <w:r>
        <w:rPr>
          <w:rFonts w:ascii="仿宋" w:hAnsi="仿宋" w:eastAsia="仿宋"/>
          <w:color w:val="auto"/>
          <w:sz w:val="30"/>
          <w:szCs w:val="30"/>
          <w:highlight w:val="none"/>
          <w:shd w:val="clear" w:color="auto" w:fill="auto"/>
        </w:rPr>
        <w:t>电话：</w:t>
      </w:r>
      <w:permStart w:id="100"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00"/>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授权代表</w:t>
      </w:r>
      <w:r>
        <w:rPr>
          <w:rFonts w:ascii="仿宋" w:hAnsi="仿宋" w:eastAsia="仿宋"/>
          <w:color w:val="auto"/>
          <w:sz w:val="30"/>
          <w:szCs w:val="30"/>
          <w:highlight w:val="none"/>
          <w:shd w:val="clear" w:color="auto" w:fill="auto"/>
        </w:rPr>
        <w:t>：</w:t>
      </w:r>
      <w:permStart w:id="101"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01"/>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联系</w:t>
      </w:r>
      <w:r>
        <w:rPr>
          <w:rFonts w:ascii="仿宋" w:hAnsi="仿宋" w:eastAsia="仿宋"/>
          <w:color w:val="auto"/>
          <w:sz w:val="30"/>
          <w:szCs w:val="30"/>
          <w:highlight w:val="none"/>
          <w:shd w:val="clear" w:color="auto" w:fill="auto"/>
        </w:rPr>
        <w:t>电话：</w:t>
      </w:r>
      <w:permStart w:id="102"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02"/>
    <w:p>
      <w:pPr>
        <w:spacing w:before="20" w:after="20" w:line="360" w:lineRule="auto"/>
        <w:ind w:left="-141" w:leftChars="-67"/>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商</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位</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号</w:t>
      </w:r>
      <w:r>
        <w:rPr>
          <w:rFonts w:hint="eastAsia" w:ascii="仿宋" w:hAnsi="仿宋" w:eastAsia="仿宋"/>
          <w:color w:val="auto"/>
          <w:sz w:val="30"/>
          <w:szCs w:val="30"/>
          <w:highlight w:val="none"/>
          <w:shd w:val="clear" w:color="auto" w:fill="auto"/>
        </w:rPr>
        <w:t xml:space="preserve">： </w:t>
      </w:r>
      <w:permStart w:id="103" w:edGrp="everyone"/>
      <w:r>
        <w:rPr>
          <w:rFonts w:ascii="仿宋" w:hAnsi="仿宋" w:eastAsia="仿宋"/>
          <w:color w:val="auto"/>
          <w:sz w:val="30"/>
          <w:szCs w:val="30"/>
          <w:highlight w:val="none"/>
          <w:shd w:val="clear" w:color="auto" w:fill="auto"/>
        </w:rPr>
        <w:t xml:space="preserve">            </w:t>
      </w:r>
    </w:p>
    <w:permEnd w:id="103"/>
    <w:p>
      <w:pPr>
        <w:spacing w:before="20" w:after="20" w:line="360" w:lineRule="auto"/>
        <w:ind w:left="-141" w:leftChars="-67"/>
        <w:jc w:val="left"/>
        <w:rPr>
          <w:rFonts w:ascii="仿宋" w:hAnsi="仿宋" w:eastAsia="仿宋"/>
          <w:color w:val="auto"/>
          <w:sz w:val="30"/>
          <w:szCs w:val="30"/>
          <w:highlight w:val="none"/>
          <w:shd w:val="clear" w:color="auto" w:fill="auto"/>
        </w:rPr>
      </w:pP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依据《中华人民共和国民法典》等有关法律、法规、规章和其他规范性文件，以及</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现货</w:t>
      </w:r>
      <w:r>
        <w:rPr>
          <w:rFonts w:ascii="仿宋" w:hAnsi="仿宋" w:eastAsia="仿宋"/>
          <w:color w:val="auto"/>
          <w:sz w:val="30"/>
          <w:szCs w:val="30"/>
          <w:highlight w:val="none"/>
          <w:shd w:val="clear" w:color="auto" w:fill="auto"/>
        </w:rPr>
        <w:t>交易管理办法（</w:t>
      </w:r>
      <w:r>
        <w:rPr>
          <w:rFonts w:hint="eastAsia" w:ascii="仿宋" w:hAnsi="仿宋" w:eastAsia="仿宋"/>
          <w:color w:val="auto"/>
          <w:sz w:val="30"/>
          <w:szCs w:val="30"/>
          <w:highlight w:val="none"/>
          <w:shd w:val="clear" w:color="auto" w:fill="auto"/>
        </w:rPr>
        <w:t>试行</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》（以下简称“《交易管理办法》”）和交易中心的其他规定，甲、乙双方就乙方参与甲方商品现货交易事宜达成本协议，供双方共同遵守。</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第一条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自愿成为甲方的交易商会员，并按甲方要求办妥全部手续。乙方在签署本协议之前已仔细研读并充分理解了《交易管理办法》及其他交易中心官网上发布的相关规定，并接受交易中心对全部制度、规则、管理办法的新增、补充、修订（新增、补充、修订内容以交易中心发布公告为准）；乙方已充分知悉参与甲方交易应承担的责任和可能发生的风险，乙方承诺将严格按照《交易管理办法》及其他相关规定从事交易活动。</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甲方为乙方提供电子交易系统及其他有关交易、交收、</w:t>
      </w:r>
      <w:r>
        <w:rPr>
          <w:rFonts w:ascii="仿宋" w:hAnsi="仿宋" w:eastAsia="仿宋"/>
          <w:color w:val="auto"/>
          <w:sz w:val="30"/>
          <w:szCs w:val="30"/>
          <w:highlight w:val="none"/>
          <w:shd w:val="clear" w:color="auto" w:fill="auto"/>
        </w:rPr>
        <w:t>结算</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信息</w:t>
      </w:r>
      <w:r>
        <w:rPr>
          <w:rFonts w:hint="eastAsia" w:ascii="仿宋" w:hAnsi="仿宋" w:eastAsia="仿宋"/>
          <w:color w:val="auto"/>
          <w:sz w:val="30"/>
          <w:szCs w:val="30"/>
          <w:highlight w:val="none"/>
          <w:shd w:val="clear" w:color="auto" w:fill="auto"/>
        </w:rPr>
        <w:t>服务。</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第三条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乙方按《交易管理办法》及其他规则的规定向甲方申请交易账户及初始交易密码，并须在首次参与交易前更改初始交易密码。每一交易商会员均应</w:t>
      </w:r>
      <w:r>
        <w:rPr>
          <w:rFonts w:ascii="仿宋" w:hAnsi="仿宋" w:eastAsia="仿宋"/>
          <w:color w:val="auto"/>
          <w:sz w:val="30"/>
          <w:szCs w:val="30"/>
          <w:highlight w:val="none"/>
          <w:shd w:val="clear" w:color="auto" w:fill="auto"/>
        </w:rPr>
        <w:t>申请</w:t>
      </w:r>
      <w:r>
        <w:rPr>
          <w:rFonts w:hint="eastAsia" w:ascii="仿宋" w:hAnsi="仿宋" w:eastAsia="仿宋"/>
          <w:color w:val="auto"/>
          <w:sz w:val="30"/>
          <w:szCs w:val="30"/>
          <w:highlight w:val="none"/>
          <w:shd w:val="clear" w:color="auto" w:fill="auto"/>
        </w:rPr>
        <w:t>一个交易账户和对应</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交易密码。甲方郑重提醒乙方妥善保管其交易账户和交易密码，乙方知晓并完全理解，因使用乙方交易账户和交易密码所发生的所有交易行为均为乙方自主的交易行为，由乙方承担全部法律责任。</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自行承担由于其交易账户密码失密等自身原因给其自身造成的</w:t>
      </w:r>
      <w:r>
        <w:rPr>
          <w:rFonts w:hint="eastAsia" w:ascii="仿宋" w:hAnsi="仿宋" w:eastAsia="仿宋"/>
          <w:b/>
          <w:color w:val="auto"/>
          <w:sz w:val="30"/>
          <w:szCs w:val="30"/>
          <w:highlight w:val="none"/>
          <w:shd w:val="clear" w:color="auto" w:fill="auto"/>
        </w:rPr>
        <w:t>全部</w:t>
      </w:r>
      <w:r>
        <w:rPr>
          <w:rFonts w:ascii="仿宋" w:hAnsi="仿宋" w:eastAsia="仿宋"/>
          <w:b/>
          <w:color w:val="auto"/>
          <w:sz w:val="30"/>
          <w:szCs w:val="30"/>
          <w:highlight w:val="none"/>
          <w:shd w:val="clear" w:color="auto" w:fill="auto"/>
        </w:rPr>
        <w:t>损失</w:t>
      </w:r>
      <w:r>
        <w:rPr>
          <w:rFonts w:hint="eastAsia" w:ascii="仿宋" w:hAnsi="仿宋" w:eastAsia="仿宋"/>
          <w:b/>
          <w:color w:val="auto"/>
          <w:sz w:val="30"/>
          <w:szCs w:val="30"/>
          <w:highlight w:val="none"/>
          <w:shd w:val="clear" w:color="auto" w:fill="auto"/>
        </w:rPr>
        <w:t>。</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第</w:t>
      </w:r>
      <w:r>
        <w:rPr>
          <w:rFonts w:hint="eastAsia" w:ascii="仿宋" w:hAnsi="仿宋" w:eastAsia="仿宋"/>
          <w:color w:val="auto"/>
          <w:sz w:val="30"/>
          <w:szCs w:val="30"/>
          <w:highlight w:val="none"/>
          <w:shd w:val="clear" w:color="auto" w:fill="auto"/>
        </w:rPr>
        <w:t>四</w:t>
      </w:r>
      <w:r>
        <w:rPr>
          <w:rFonts w:ascii="仿宋" w:hAnsi="仿宋" w:eastAsia="仿宋"/>
          <w:color w:val="auto"/>
          <w:sz w:val="30"/>
          <w:szCs w:val="30"/>
          <w:highlight w:val="none"/>
          <w:shd w:val="clear" w:color="auto" w:fill="auto"/>
        </w:rPr>
        <w:t xml:space="preserve">条 </w:t>
      </w:r>
      <w:r>
        <w:rPr>
          <w:rFonts w:hint="eastAsia" w:ascii="仿宋" w:hAnsi="仿宋" w:eastAsia="仿宋"/>
          <w:color w:val="auto"/>
          <w:sz w:val="30"/>
          <w:szCs w:val="30"/>
          <w:highlight w:val="none"/>
          <w:shd w:val="clear" w:color="auto" w:fill="auto"/>
        </w:rPr>
        <w:t xml:space="preserve"> 乙方</w:t>
      </w:r>
      <w:r>
        <w:rPr>
          <w:rFonts w:ascii="仿宋" w:hAnsi="仿宋" w:eastAsia="仿宋"/>
          <w:color w:val="auto"/>
          <w:sz w:val="30"/>
          <w:szCs w:val="30"/>
          <w:highlight w:val="none"/>
          <w:shd w:val="clear" w:color="auto" w:fill="auto"/>
        </w:rPr>
        <w:t>参与交易，应认真填写并审核商品价格、数量、质量、履约金、购销合同、交收等信息，一经提交后产生的所有交易结果与</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无关，</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承担全部民事法律责任。</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第五条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乙方承诺严格遵守和履行通过甲方电子交易系统达成的电子交易合同。如有违约，同意按照电子交易合同的约定承担违约责任，且甲方有权对乙方采取相应的处分措施。</w:t>
      </w:r>
    </w:p>
    <w:p>
      <w:pPr>
        <w:spacing w:before="240" w:after="240" w:line="360" w:lineRule="auto"/>
        <w:ind w:right="-199" w:rightChars="-95"/>
        <w:jc w:val="left"/>
        <w:rPr>
          <w:rFonts w:ascii="仿宋" w:hAnsi="仿宋" w:eastAsia="仿宋"/>
          <w:color w:val="auto"/>
          <w:sz w:val="30"/>
          <w:szCs w:val="30"/>
          <w:highlight w:val="none"/>
          <w:shd w:val="clear" w:color="auto" w:fill="auto"/>
        </w:rPr>
      </w:pP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第六条 甲方有权根据实际情况对《交易管理办法》及其他制度、规则、管理办法进行不定期地进行新增、补充、修订，乙方应对此予以认可，并承诺按修订后的《交易管理办法》及其他规定执行。</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第七条 </w:t>
      </w:r>
      <w:r>
        <w:rPr>
          <w:rFonts w:ascii="仿宋" w:hAnsi="仿宋" w:eastAsia="仿宋"/>
          <w:color w:val="auto"/>
          <w:sz w:val="30"/>
          <w:szCs w:val="30"/>
          <w:highlight w:val="none"/>
          <w:shd w:val="clear" w:color="auto" w:fill="auto"/>
        </w:rPr>
        <w:t>每交易日闭市后</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应及时查看交易数据并核实其交易及资金变动情况，如对交易数据有异议，应在下一交易日开市前以书面形式提出。否则视为对当日的交易记录及</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的结算结果无异议。</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第八条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甲方对乙方的交易记录及其他资料负有保密义务，非法定有权机关或未经乙方同意，不得向第三方披露。</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第九条</w:t>
      </w:r>
      <w:r>
        <w:rPr>
          <w:rFonts w:ascii="仿宋" w:hAnsi="仿宋" w:eastAsia="仿宋"/>
          <w:b/>
          <w:bCs/>
          <w:color w:val="auto"/>
          <w:sz w:val="30"/>
          <w:szCs w:val="30"/>
          <w:highlight w:val="none"/>
          <w:shd w:val="clear" w:color="auto" w:fill="auto"/>
        </w:rPr>
        <w:t xml:space="preserve">  </w:t>
      </w:r>
      <w:r>
        <w:rPr>
          <w:rFonts w:hint="eastAsia" w:ascii="仿宋" w:hAnsi="仿宋" w:eastAsia="仿宋"/>
          <w:b/>
          <w:bCs/>
          <w:color w:val="auto"/>
          <w:sz w:val="30"/>
          <w:szCs w:val="30"/>
          <w:highlight w:val="none"/>
          <w:shd w:val="clear" w:color="auto" w:fill="auto"/>
        </w:rPr>
        <w:t>因地震、台风、水灾、火灾、战争及其他不可抗力因素导致的乙方损失，甲方不承担责任。</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第十条 由于计算机系统</w:t>
      </w:r>
      <w:r>
        <w:rPr>
          <w:rFonts w:ascii="仿宋" w:hAnsi="仿宋" w:eastAsia="仿宋"/>
          <w:b/>
          <w:bCs/>
          <w:color w:val="auto"/>
          <w:sz w:val="30"/>
          <w:szCs w:val="30"/>
          <w:highlight w:val="none"/>
          <w:shd w:val="clear" w:color="auto" w:fill="auto"/>
        </w:rPr>
        <w:t>、通讯系统故障等，可能造成</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 xml:space="preserve">的指令无法成交或者无法全部成交， </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将承担由此导致的损失及不利的法律后果，</w:t>
      </w:r>
      <w:r>
        <w:rPr>
          <w:rFonts w:hint="eastAsia" w:ascii="仿宋" w:hAnsi="仿宋" w:eastAsia="仿宋"/>
          <w:b/>
          <w:bCs/>
          <w:color w:val="auto"/>
          <w:sz w:val="30"/>
          <w:szCs w:val="30"/>
          <w:highlight w:val="none"/>
          <w:shd w:val="clear" w:color="auto" w:fill="auto"/>
        </w:rPr>
        <w:t>甲</w:t>
      </w:r>
      <w:r>
        <w:rPr>
          <w:rFonts w:ascii="仿宋" w:hAnsi="仿宋" w:eastAsia="仿宋"/>
          <w:b/>
          <w:bCs/>
          <w:color w:val="auto"/>
          <w:sz w:val="30"/>
          <w:szCs w:val="30"/>
          <w:highlight w:val="none"/>
          <w:shd w:val="clear" w:color="auto" w:fill="auto"/>
        </w:rPr>
        <w:t>方不承担责任。</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计算机系统、通讯系统故障包括但不限于以下风险：</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（一）由于无法控制和不可预测的系统故障、设备故障、通讯故障、电力故障、网络故障及其他因素，可能导致交易系统非正常运行甚至瘫痪，使乙方的交易指令出现延迟、</w:t>
      </w:r>
      <w:r>
        <w:rPr>
          <w:rFonts w:hint="eastAsia" w:ascii="仿宋" w:hAnsi="仿宋" w:eastAsia="仿宋"/>
          <w:color w:val="auto"/>
          <w:sz w:val="30"/>
          <w:szCs w:val="30"/>
          <w:highlight w:val="none"/>
          <w:shd w:val="clear" w:color="auto" w:fill="auto"/>
          <w:lang w:val="en-US" w:eastAsia="zh-CN"/>
        </w:rPr>
        <w:t>中断</w:t>
      </w:r>
      <w:r>
        <w:rPr>
          <w:rFonts w:hint="eastAsia" w:ascii="仿宋" w:hAnsi="仿宋" w:eastAsia="仿宋"/>
          <w:color w:val="auto"/>
          <w:sz w:val="30"/>
          <w:szCs w:val="30"/>
          <w:highlight w:val="none"/>
          <w:shd w:val="clear" w:color="auto" w:fill="auto"/>
        </w:rPr>
        <w:t>等情况；</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（二）由于电子交易系统存在被网络黑客和计算机病毒攻击的可能性，由此可能导致交易系统故障，使交易无法进行或行情信息出现错误或延迟；</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（三）互联网上的</w:t>
      </w:r>
      <w:r>
        <w:rPr>
          <w:rFonts w:hint="eastAsia" w:ascii="仿宋" w:hAnsi="仿宋" w:eastAsia="仿宋"/>
          <w:color w:val="auto"/>
          <w:sz w:val="30"/>
          <w:szCs w:val="30"/>
          <w:highlight w:val="none"/>
          <w:shd w:val="clear" w:color="auto" w:fill="auto"/>
          <w:lang w:val="en-US" w:eastAsia="zh-CN"/>
        </w:rPr>
        <w:t>数据</w:t>
      </w:r>
      <w:r>
        <w:rPr>
          <w:rFonts w:hint="eastAsia" w:ascii="仿宋" w:hAnsi="仿宋" w:eastAsia="仿宋"/>
          <w:color w:val="auto"/>
          <w:sz w:val="30"/>
          <w:szCs w:val="30"/>
          <w:highlight w:val="none"/>
          <w:shd w:val="clear" w:color="auto" w:fill="auto"/>
        </w:rPr>
        <w:t>传输可能因通信繁忙等原因出现延迟、中断，从而使网上交易出现延迟、中断。</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因上述事故或故障造成交易或交易数据传输中断，恢复交易时以故障发生前系统最终记录的交易数据为有效数据。</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十一</w:t>
      </w:r>
      <w:r>
        <w:rPr>
          <w:rFonts w:ascii="仿宋" w:hAnsi="仿宋" w:eastAsia="仿宋"/>
          <w:b/>
          <w:bCs/>
          <w:color w:val="auto"/>
          <w:sz w:val="30"/>
          <w:szCs w:val="30"/>
          <w:highlight w:val="none"/>
          <w:shd w:val="clear" w:color="auto" w:fill="auto"/>
        </w:rPr>
        <w:t xml:space="preserve">条 </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对于交易价格严重偏离市场、扰乱市场秩序的行为，</w:t>
      </w:r>
      <w:r>
        <w:rPr>
          <w:rFonts w:hint="eastAsia" w:ascii="仿宋" w:hAnsi="仿宋" w:eastAsia="仿宋"/>
          <w:b/>
          <w:bCs/>
          <w:color w:val="auto"/>
          <w:sz w:val="30"/>
          <w:szCs w:val="30"/>
          <w:highlight w:val="none"/>
          <w:shd w:val="clear" w:color="auto" w:fill="auto"/>
        </w:rPr>
        <w:t>交易</w:t>
      </w:r>
      <w:r>
        <w:rPr>
          <w:rFonts w:ascii="仿宋" w:hAnsi="仿宋" w:eastAsia="仿宋"/>
          <w:b/>
          <w:bCs/>
          <w:color w:val="auto"/>
          <w:sz w:val="30"/>
          <w:szCs w:val="30"/>
          <w:highlight w:val="none"/>
          <w:shd w:val="clear" w:color="auto" w:fill="auto"/>
        </w:rPr>
        <w:t>中心有权取消该笔交易，并保留对其他有损交易中心市场信誉</w:t>
      </w:r>
      <w:r>
        <w:rPr>
          <w:rFonts w:hint="eastAsia" w:ascii="仿宋" w:hAnsi="仿宋" w:eastAsia="仿宋"/>
          <w:b/>
          <w:bCs/>
          <w:color w:val="auto"/>
          <w:sz w:val="30"/>
          <w:szCs w:val="30"/>
          <w:highlight w:val="none"/>
          <w:shd w:val="clear" w:color="auto" w:fill="auto"/>
        </w:rPr>
        <w:t>行为</w:t>
      </w:r>
      <w:r>
        <w:rPr>
          <w:rFonts w:ascii="仿宋" w:hAnsi="仿宋" w:eastAsia="仿宋"/>
          <w:b/>
          <w:bCs/>
          <w:color w:val="auto"/>
          <w:sz w:val="30"/>
          <w:szCs w:val="30"/>
          <w:highlight w:val="none"/>
          <w:shd w:val="clear" w:color="auto" w:fill="auto"/>
        </w:rPr>
        <w:t>追责的权利。如遇价格严重背离市场，但买卖双方予以确认的情形，交易中心有权要求其中一方或双方以</w:t>
      </w:r>
      <w:r>
        <w:rPr>
          <w:rFonts w:hint="eastAsia" w:ascii="仿宋" w:hAnsi="仿宋" w:eastAsia="仿宋"/>
          <w:b/>
          <w:bCs/>
          <w:color w:val="auto"/>
          <w:sz w:val="30"/>
          <w:szCs w:val="30"/>
          <w:highlight w:val="none"/>
          <w:shd w:val="clear" w:color="auto" w:fill="auto"/>
        </w:rPr>
        <w:t>书面</w:t>
      </w:r>
      <w:r>
        <w:rPr>
          <w:rFonts w:ascii="仿宋" w:hAnsi="仿宋" w:eastAsia="仿宋"/>
          <w:b/>
          <w:bCs/>
          <w:color w:val="auto"/>
          <w:sz w:val="30"/>
          <w:szCs w:val="30"/>
          <w:highlight w:val="none"/>
          <w:shd w:val="clear" w:color="auto" w:fill="auto"/>
        </w:rPr>
        <w:t>形式提供价格说明。</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第十二条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交易中心实行会员制，会员分为境内会员和境外会员，交易中心依据会员类别提供相应的专业性、综合性服务，按照</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的规定，收取相关会员服务费。</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十三</w:t>
      </w:r>
      <w:r>
        <w:rPr>
          <w:rFonts w:ascii="仿宋" w:hAnsi="仿宋" w:eastAsia="仿宋"/>
          <w:b/>
          <w:bCs/>
          <w:color w:val="auto"/>
          <w:sz w:val="30"/>
          <w:szCs w:val="30"/>
          <w:highlight w:val="none"/>
          <w:shd w:val="clear" w:color="auto" w:fill="auto"/>
        </w:rPr>
        <w:t>条</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 xml:space="preserve"> 如</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违反</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《交易管理办法》及其他制度、规则、管理办法等交易中心官网上发布的各类规定，出现违规违约行为，</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有权随时单方终止本协议， 取消</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交易商资格，且不承担任何赔偿责任。</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且当</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出现违规违约行为时，</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同意</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可依据《交易管理办法》和交易中心其他</w:t>
      </w:r>
      <w:r>
        <w:rPr>
          <w:rFonts w:hint="eastAsia" w:ascii="仿宋" w:hAnsi="仿宋" w:eastAsia="仿宋"/>
          <w:b/>
          <w:bCs/>
          <w:color w:val="auto"/>
          <w:sz w:val="30"/>
          <w:szCs w:val="30"/>
          <w:highlight w:val="none"/>
          <w:shd w:val="clear" w:color="auto" w:fill="auto"/>
        </w:rPr>
        <w:t>管理办法</w:t>
      </w:r>
      <w:r>
        <w:rPr>
          <w:rFonts w:ascii="仿宋" w:hAnsi="仿宋" w:eastAsia="仿宋"/>
          <w:b/>
          <w:bCs/>
          <w:color w:val="auto"/>
          <w:sz w:val="30"/>
          <w:szCs w:val="30"/>
          <w:highlight w:val="none"/>
          <w:shd w:val="clear" w:color="auto" w:fill="auto"/>
        </w:rPr>
        <w:t>中规定的违规违约处理方式和程序，对</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的相关权益进行处置</w:t>
      </w:r>
      <w:r>
        <w:rPr>
          <w:rFonts w:hint="eastAsia" w:ascii="仿宋" w:hAnsi="仿宋" w:eastAsia="仿宋"/>
          <w:b/>
          <w:bCs/>
          <w:color w:val="auto"/>
          <w:sz w:val="30"/>
          <w:szCs w:val="30"/>
          <w:highlight w:val="none"/>
          <w:shd w:val="clear" w:color="auto" w:fill="auto"/>
        </w:rPr>
        <w:t>。</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完全接受</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按上述交易交收规则规定的处理方式和程序形成的处理结果。</w:t>
      </w:r>
    </w:p>
    <w:p>
      <w:pPr>
        <w:spacing w:before="240" w:after="240" w:line="360" w:lineRule="auto"/>
        <w:ind w:left="-141" w:leftChars="-67" w:right="-199" w:rightChars="-95" w:firstLine="569" w:firstLineChars="189"/>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做出的处置决定及相关通知、公告自</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发出（向</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报备的联系地址</w:t>
      </w:r>
      <w:r>
        <w:rPr>
          <w:rFonts w:hint="eastAsia" w:ascii="仿宋" w:hAnsi="仿宋" w:eastAsia="仿宋"/>
          <w:b/>
          <w:bCs/>
          <w:color w:val="auto"/>
          <w:sz w:val="30"/>
          <w:szCs w:val="30"/>
          <w:highlight w:val="none"/>
          <w:shd w:val="clear" w:color="auto" w:fill="auto"/>
        </w:rPr>
        <w:t>发</w:t>
      </w:r>
      <w:r>
        <w:rPr>
          <w:rFonts w:ascii="仿宋" w:hAnsi="仿宋" w:eastAsia="仿宋"/>
          <w:b/>
          <w:bCs/>
          <w:color w:val="auto"/>
          <w:sz w:val="30"/>
          <w:szCs w:val="30"/>
          <w:highlight w:val="none"/>
          <w:shd w:val="clear" w:color="auto" w:fill="auto"/>
        </w:rPr>
        <w:t>出或通过交易系统发出等方式之一）之时生效。</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第</w:t>
      </w:r>
      <w:r>
        <w:rPr>
          <w:rFonts w:hint="eastAsia" w:ascii="仿宋" w:hAnsi="仿宋" w:eastAsia="仿宋"/>
          <w:color w:val="auto"/>
          <w:sz w:val="30"/>
          <w:szCs w:val="30"/>
          <w:highlight w:val="none"/>
          <w:shd w:val="clear" w:color="auto" w:fill="auto"/>
        </w:rPr>
        <w:t>十四</w:t>
      </w:r>
      <w:r>
        <w:rPr>
          <w:rFonts w:ascii="仿宋" w:hAnsi="仿宋" w:eastAsia="仿宋"/>
          <w:color w:val="auto"/>
          <w:sz w:val="30"/>
          <w:szCs w:val="30"/>
          <w:highlight w:val="none"/>
          <w:shd w:val="clear" w:color="auto" w:fill="auto"/>
        </w:rPr>
        <w:t>条</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当</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依法协助司法机关办理保全、强制执行、调查取证等相关事宜时，由此导致</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风险状况发生变化，</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同意自行承担风险控制责任。如果</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账户资金因</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原因导致资金被冻结、保全</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强制执行的，</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接到</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通知后应立即向</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提供等额货币资金的担保，并配合</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积极解决前述问题。</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第十五</w:t>
      </w:r>
      <w:r>
        <w:rPr>
          <w:rFonts w:ascii="仿宋" w:hAnsi="仿宋" w:eastAsia="仿宋"/>
          <w:color w:val="auto"/>
          <w:sz w:val="30"/>
          <w:szCs w:val="30"/>
          <w:highlight w:val="none"/>
          <w:shd w:val="clear" w:color="auto" w:fill="auto"/>
        </w:rPr>
        <w:t>条</w:t>
      </w:r>
      <w:r>
        <w:rPr>
          <w:rFonts w:hint="eastAsia" w:ascii="仿宋" w:hAnsi="仿宋" w:eastAsia="仿宋"/>
          <w:color w:val="auto"/>
          <w:sz w:val="30"/>
          <w:szCs w:val="30"/>
          <w:highlight w:val="none"/>
          <w:shd w:val="clear" w:color="auto" w:fill="auto"/>
        </w:rPr>
        <w:t xml:space="preserve">  本协议自甲乙双方签字盖章之日起生效。本协议的有效期自签订</w:t>
      </w:r>
      <w:r>
        <w:rPr>
          <w:rFonts w:ascii="仿宋" w:hAnsi="仿宋" w:eastAsia="仿宋"/>
          <w:color w:val="auto"/>
          <w:sz w:val="30"/>
          <w:szCs w:val="30"/>
          <w:highlight w:val="none"/>
          <w:shd w:val="clear" w:color="auto" w:fill="auto"/>
        </w:rPr>
        <w:t>之日</w:t>
      </w:r>
      <w:r>
        <w:rPr>
          <w:rFonts w:hint="eastAsia" w:ascii="仿宋" w:hAnsi="仿宋" w:eastAsia="仿宋"/>
          <w:color w:val="auto"/>
          <w:sz w:val="30"/>
          <w:szCs w:val="30"/>
          <w:highlight w:val="none"/>
          <w:shd w:val="clear" w:color="auto" w:fill="auto"/>
        </w:rPr>
        <w:t>起五年，</w:t>
      </w:r>
      <w:r>
        <w:rPr>
          <w:rFonts w:ascii="仿宋" w:hAnsi="仿宋" w:eastAsia="仿宋"/>
          <w:color w:val="auto"/>
          <w:sz w:val="30"/>
          <w:szCs w:val="30"/>
          <w:highlight w:val="none"/>
          <w:shd w:val="clear" w:color="auto" w:fill="auto"/>
        </w:rPr>
        <w:t>到期后</w:t>
      </w:r>
      <w:r>
        <w:rPr>
          <w:rFonts w:hint="eastAsia" w:ascii="仿宋" w:hAnsi="仿宋" w:eastAsia="仿宋"/>
          <w:color w:val="auto"/>
          <w:sz w:val="30"/>
          <w:szCs w:val="30"/>
          <w:highlight w:val="none"/>
          <w:shd w:val="clear" w:color="auto" w:fill="auto"/>
        </w:rPr>
        <w:t>如</w:t>
      </w:r>
      <w:r>
        <w:rPr>
          <w:rFonts w:ascii="仿宋" w:hAnsi="仿宋" w:eastAsia="仿宋"/>
          <w:color w:val="auto"/>
          <w:sz w:val="30"/>
          <w:szCs w:val="30"/>
          <w:highlight w:val="none"/>
          <w:shd w:val="clear" w:color="auto" w:fill="auto"/>
        </w:rPr>
        <w:t>双方无异议，协议可自动顺延至</w:t>
      </w:r>
      <w:r>
        <w:rPr>
          <w:rFonts w:hint="eastAsia" w:ascii="仿宋" w:hAnsi="仿宋" w:eastAsia="仿宋"/>
          <w:color w:val="auto"/>
          <w:sz w:val="30"/>
          <w:szCs w:val="30"/>
          <w:highlight w:val="none"/>
          <w:shd w:val="clear" w:color="auto" w:fill="auto"/>
        </w:rPr>
        <w:t>一</w:t>
      </w:r>
      <w:r>
        <w:rPr>
          <w:rFonts w:ascii="仿宋" w:hAnsi="仿宋" w:eastAsia="仿宋"/>
          <w:color w:val="auto"/>
          <w:sz w:val="30"/>
          <w:szCs w:val="30"/>
          <w:highlight w:val="none"/>
          <w:shd w:val="clear" w:color="auto" w:fill="auto"/>
        </w:rPr>
        <w:t>方</w:t>
      </w:r>
      <w:r>
        <w:rPr>
          <w:rFonts w:hint="eastAsia" w:ascii="仿宋" w:hAnsi="仿宋" w:eastAsia="仿宋"/>
          <w:color w:val="auto"/>
          <w:sz w:val="30"/>
          <w:szCs w:val="30"/>
          <w:highlight w:val="none"/>
          <w:shd w:val="clear" w:color="auto" w:fill="auto"/>
        </w:rPr>
        <w:t>提出</w:t>
      </w:r>
      <w:r>
        <w:rPr>
          <w:rFonts w:ascii="仿宋" w:hAnsi="仿宋" w:eastAsia="仿宋"/>
          <w:color w:val="auto"/>
          <w:sz w:val="30"/>
          <w:szCs w:val="30"/>
          <w:highlight w:val="none"/>
          <w:shd w:val="clear" w:color="auto" w:fill="auto"/>
        </w:rPr>
        <w:t>解除</w:t>
      </w:r>
      <w:r>
        <w:rPr>
          <w:rFonts w:hint="eastAsia" w:ascii="仿宋" w:hAnsi="仿宋" w:eastAsia="仿宋"/>
          <w:color w:val="auto"/>
          <w:sz w:val="30"/>
          <w:szCs w:val="30"/>
          <w:highlight w:val="none"/>
          <w:shd w:val="clear" w:color="auto" w:fill="auto"/>
        </w:rPr>
        <w:t>协议</w:t>
      </w:r>
      <w:r>
        <w:rPr>
          <w:rFonts w:ascii="仿宋" w:hAnsi="仿宋" w:eastAsia="仿宋"/>
          <w:color w:val="auto"/>
          <w:sz w:val="30"/>
          <w:szCs w:val="30"/>
          <w:highlight w:val="none"/>
          <w:shd w:val="clear" w:color="auto" w:fill="auto"/>
        </w:rPr>
        <w:t>为止。</w:t>
      </w:r>
      <w:r>
        <w:rPr>
          <w:rFonts w:hint="eastAsia" w:ascii="仿宋" w:hAnsi="仿宋" w:eastAsia="仿宋"/>
          <w:color w:val="auto"/>
          <w:sz w:val="30"/>
          <w:szCs w:val="30"/>
          <w:highlight w:val="none"/>
          <w:shd w:val="clear" w:color="auto" w:fill="auto"/>
        </w:rPr>
        <w:t>若甲方</w:t>
      </w:r>
      <w:r>
        <w:rPr>
          <w:rFonts w:ascii="仿宋" w:hAnsi="仿宋" w:eastAsia="仿宋"/>
          <w:color w:val="auto"/>
          <w:sz w:val="30"/>
          <w:szCs w:val="30"/>
          <w:highlight w:val="none"/>
          <w:shd w:val="clear" w:color="auto" w:fill="auto"/>
        </w:rPr>
        <w:t>依据《</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石油天然气交易中心会员管理办法（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）》的规定取消乙方</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资格的，本协议</w:t>
      </w:r>
      <w:r>
        <w:rPr>
          <w:rFonts w:hint="eastAsia" w:ascii="仿宋" w:hAnsi="仿宋" w:eastAsia="仿宋"/>
          <w:color w:val="auto"/>
          <w:sz w:val="30"/>
          <w:szCs w:val="30"/>
          <w:highlight w:val="none"/>
          <w:shd w:val="clear" w:color="auto" w:fill="auto"/>
        </w:rPr>
        <w:t>自动</w:t>
      </w:r>
      <w:r>
        <w:rPr>
          <w:rFonts w:ascii="仿宋" w:hAnsi="仿宋" w:eastAsia="仿宋"/>
          <w:color w:val="auto"/>
          <w:sz w:val="30"/>
          <w:szCs w:val="30"/>
          <w:highlight w:val="none"/>
          <w:shd w:val="clear" w:color="auto" w:fill="auto"/>
        </w:rPr>
        <w:t>终止。</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本协议的终止或解除</w:t>
      </w:r>
      <w:r>
        <w:rPr>
          <w:rFonts w:ascii="仿宋" w:hAnsi="仿宋" w:eastAsia="仿宋"/>
          <w:color w:val="auto"/>
          <w:sz w:val="30"/>
          <w:szCs w:val="30"/>
          <w:highlight w:val="none"/>
          <w:shd w:val="clear" w:color="auto" w:fill="auto"/>
        </w:rPr>
        <w:t>不影响乙方在</w:t>
      </w:r>
      <w:r>
        <w:rPr>
          <w:rFonts w:hint="eastAsia" w:ascii="仿宋" w:hAnsi="仿宋" w:eastAsia="仿宋"/>
          <w:color w:val="auto"/>
          <w:sz w:val="30"/>
          <w:szCs w:val="30"/>
          <w:highlight w:val="none"/>
          <w:shd w:val="clear" w:color="auto" w:fill="auto"/>
        </w:rPr>
        <w:t>协议终止或解除</w:t>
      </w:r>
      <w:r>
        <w:rPr>
          <w:rFonts w:ascii="仿宋" w:hAnsi="仿宋" w:eastAsia="仿宋"/>
          <w:color w:val="auto"/>
          <w:sz w:val="30"/>
          <w:szCs w:val="30"/>
          <w:highlight w:val="none"/>
          <w:shd w:val="clear" w:color="auto" w:fill="auto"/>
        </w:rPr>
        <w:t>前</w:t>
      </w:r>
      <w:r>
        <w:rPr>
          <w:rFonts w:hint="eastAsia" w:ascii="仿宋" w:hAnsi="仿宋" w:eastAsia="仿宋"/>
          <w:color w:val="auto"/>
          <w:sz w:val="30"/>
          <w:szCs w:val="30"/>
          <w:highlight w:val="none"/>
          <w:shd w:val="clear" w:color="auto" w:fill="auto"/>
        </w:rPr>
        <w:t>已</w:t>
      </w:r>
      <w:r>
        <w:rPr>
          <w:rFonts w:ascii="仿宋" w:hAnsi="仿宋" w:eastAsia="仿宋"/>
          <w:color w:val="auto"/>
          <w:sz w:val="30"/>
          <w:szCs w:val="30"/>
          <w:highlight w:val="none"/>
          <w:shd w:val="clear" w:color="auto" w:fill="auto"/>
        </w:rPr>
        <w:t>达成的</w:t>
      </w:r>
      <w:r>
        <w:rPr>
          <w:rFonts w:hint="eastAsia" w:ascii="仿宋" w:hAnsi="仿宋" w:eastAsia="仿宋"/>
          <w:color w:val="auto"/>
          <w:sz w:val="30"/>
          <w:szCs w:val="30"/>
          <w:highlight w:val="none"/>
          <w:shd w:val="clear" w:color="auto" w:fill="auto"/>
        </w:rPr>
        <w:t>电子</w:t>
      </w:r>
      <w:r>
        <w:rPr>
          <w:rFonts w:ascii="仿宋" w:hAnsi="仿宋" w:eastAsia="仿宋"/>
          <w:color w:val="auto"/>
          <w:sz w:val="30"/>
          <w:szCs w:val="30"/>
          <w:highlight w:val="none"/>
          <w:shd w:val="clear" w:color="auto" w:fill="auto"/>
        </w:rPr>
        <w:t>交易合同</w:t>
      </w:r>
      <w:r>
        <w:rPr>
          <w:rFonts w:hint="eastAsia" w:ascii="仿宋" w:hAnsi="仿宋" w:eastAsia="仿宋"/>
          <w:color w:val="auto"/>
          <w:sz w:val="30"/>
          <w:szCs w:val="30"/>
          <w:highlight w:val="none"/>
          <w:shd w:val="clear" w:color="auto" w:fill="auto"/>
        </w:rPr>
        <w:t>或订单</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履行</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应在</w:t>
      </w:r>
      <w:r>
        <w:rPr>
          <w:rFonts w:hint="eastAsia" w:ascii="仿宋" w:hAnsi="仿宋" w:eastAsia="仿宋"/>
          <w:color w:val="auto"/>
          <w:sz w:val="30"/>
          <w:szCs w:val="30"/>
          <w:highlight w:val="none"/>
          <w:shd w:val="clear" w:color="auto" w:fill="auto"/>
        </w:rPr>
        <w:t>本协议终止或解除后将前述</w:t>
      </w:r>
      <w:r>
        <w:rPr>
          <w:rFonts w:ascii="仿宋" w:hAnsi="仿宋" w:eastAsia="仿宋"/>
          <w:color w:val="auto"/>
          <w:sz w:val="30"/>
          <w:szCs w:val="30"/>
          <w:highlight w:val="none"/>
          <w:shd w:val="clear" w:color="auto" w:fill="auto"/>
        </w:rPr>
        <w:t>合同</w:t>
      </w:r>
      <w:r>
        <w:rPr>
          <w:rFonts w:hint="eastAsia" w:ascii="仿宋" w:hAnsi="仿宋" w:eastAsia="仿宋"/>
          <w:color w:val="auto"/>
          <w:sz w:val="30"/>
          <w:szCs w:val="30"/>
          <w:highlight w:val="none"/>
          <w:shd w:val="clear" w:color="auto" w:fill="auto"/>
        </w:rPr>
        <w:t>或订单</w:t>
      </w:r>
      <w:r>
        <w:rPr>
          <w:rFonts w:ascii="仿宋" w:hAnsi="仿宋" w:eastAsia="仿宋"/>
          <w:color w:val="auto"/>
          <w:sz w:val="30"/>
          <w:szCs w:val="30"/>
          <w:highlight w:val="none"/>
          <w:shd w:val="clear" w:color="auto" w:fill="auto"/>
        </w:rPr>
        <w:t>履行完毕</w:t>
      </w:r>
      <w:r>
        <w:rPr>
          <w:rFonts w:hint="eastAsia" w:ascii="仿宋" w:hAnsi="仿宋" w:eastAsia="仿宋"/>
          <w:color w:val="auto"/>
          <w:sz w:val="30"/>
          <w:szCs w:val="30"/>
          <w:highlight w:val="none"/>
          <w:shd w:val="clear" w:color="auto" w:fill="auto"/>
        </w:rPr>
        <w:t>并</w:t>
      </w:r>
      <w:r>
        <w:rPr>
          <w:rFonts w:ascii="仿宋" w:hAnsi="仿宋" w:eastAsia="仿宋"/>
          <w:color w:val="auto"/>
          <w:sz w:val="30"/>
          <w:szCs w:val="30"/>
          <w:highlight w:val="none"/>
          <w:shd w:val="clear" w:color="auto" w:fill="auto"/>
        </w:rPr>
        <w:t>办理完毕相关后续事宜。</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第十六条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甲方制定</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交易管理办法</w:t>
      </w:r>
      <w:r>
        <w:rPr>
          <w:rFonts w:hint="eastAsia" w:ascii="仿宋" w:hAnsi="仿宋" w:eastAsia="仿宋"/>
          <w:color w:val="auto"/>
          <w:sz w:val="30"/>
          <w:szCs w:val="30"/>
          <w:highlight w:val="none"/>
          <w:shd w:val="clear" w:color="auto" w:fill="auto"/>
        </w:rPr>
        <w:t>》及</w:t>
      </w:r>
      <w:r>
        <w:rPr>
          <w:rFonts w:ascii="仿宋" w:hAnsi="仿宋" w:eastAsia="仿宋"/>
          <w:color w:val="auto"/>
          <w:sz w:val="30"/>
          <w:szCs w:val="30"/>
          <w:highlight w:val="none"/>
          <w:shd w:val="clear" w:color="auto" w:fill="auto"/>
        </w:rPr>
        <w:t>其他规定是本协议</w:t>
      </w:r>
      <w:r>
        <w:rPr>
          <w:rFonts w:hint="eastAsia" w:ascii="仿宋" w:hAnsi="仿宋" w:eastAsia="仿宋"/>
          <w:color w:val="auto"/>
          <w:sz w:val="30"/>
          <w:szCs w:val="30"/>
          <w:highlight w:val="none"/>
          <w:shd w:val="clear" w:color="auto" w:fill="auto"/>
        </w:rPr>
        <w:t>不可分割</w:t>
      </w:r>
      <w:r>
        <w:rPr>
          <w:rFonts w:ascii="仿宋" w:hAnsi="仿宋" w:eastAsia="仿宋"/>
          <w:color w:val="auto"/>
          <w:sz w:val="30"/>
          <w:szCs w:val="30"/>
          <w:highlight w:val="none"/>
          <w:shd w:val="clear" w:color="auto" w:fill="auto"/>
        </w:rPr>
        <w:t>的组成</w:t>
      </w:r>
      <w:r>
        <w:rPr>
          <w:rFonts w:hint="eastAsia" w:ascii="仿宋" w:hAnsi="仿宋" w:eastAsia="仿宋"/>
          <w:color w:val="auto"/>
          <w:sz w:val="30"/>
          <w:szCs w:val="30"/>
          <w:highlight w:val="none"/>
          <w:shd w:val="clear" w:color="auto" w:fill="auto"/>
        </w:rPr>
        <w:t>部分</w:t>
      </w:r>
      <w:r>
        <w:rPr>
          <w:rFonts w:ascii="仿宋" w:hAnsi="仿宋" w:eastAsia="仿宋"/>
          <w:color w:val="auto"/>
          <w:sz w:val="30"/>
          <w:szCs w:val="30"/>
          <w:highlight w:val="none"/>
          <w:shd w:val="clear" w:color="auto" w:fill="auto"/>
        </w:rPr>
        <w:t>。</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第十七条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本协议未尽事宜，甲乙双方将本着友好、平等、互利原则，另行签订补充协议。补充协议与本协议具有同等法律效力。</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 xml:space="preserve">第十八条 </w:t>
      </w:r>
      <w:r>
        <w:rPr>
          <w:rFonts w:ascii="仿宋" w:hAnsi="仿宋" w:eastAsia="仿宋"/>
          <w:b/>
          <w:bCs/>
          <w:color w:val="auto"/>
          <w:sz w:val="30"/>
          <w:szCs w:val="30"/>
          <w:highlight w:val="none"/>
          <w:shd w:val="clear" w:color="auto" w:fill="auto"/>
        </w:rPr>
        <w:t xml:space="preserve"> </w:t>
      </w:r>
      <w:r>
        <w:rPr>
          <w:rFonts w:hint="eastAsia" w:ascii="仿宋" w:hAnsi="仿宋" w:eastAsia="仿宋"/>
          <w:b/>
          <w:bCs/>
          <w:color w:val="auto"/>
          <w:sz w:val="30"/>
          <w:szCs w:val="30"/>
          <w:highlight w:val="none"/>
          <w:shd w:val="clear" w:color="auto" w:fill="auto"/>
        </w:rPr>
        <w:t>凡因本</w:t>
      </w:r>
      <w:r>
        <w:rPr>
          <w:rFonts w:hint="eastAsia" w:ascii="仿宋" w:hAnsi="仿宋" w:eastAsia="仿宋"/>
          <w:b/>
          <w:bCs/>
          <w:color w:val="auto"/>
          <w:sz w:val="30"/>
          <w:szCs w:val="30"/>
          <w:highlight w:val="none"/>
          <w:shd w:val="clear" w:color="auto" w:fill="auto"/>
          <w:lang w:eastAsia="zh-Hans"/>
        </w:rPr>
        <w:t>协议</w:t>
      </w:r>
      <w:r>
        <w:rPr>
          <w:rFonts w:hint="eastAsia" w:ascii="仿宋" w:hAnsi="仿宋" w:eastAsia="仿宋"/>
          <w:b/>
          <w:bCs/>
          <w:color w:val="auto"/>
          <w:sz w:val="30"/>
          <w:szCs w:val="30"/>
          <w:highlight w:val="none"/>
          <w:shd w:val="clear" w:color="auto" w:fill="auto"/>
        </w:rPr>
        <w:t>引起的或与本协议有关的一切争议，双方应当首先通过友好协商解决；如协商不成，均应提交上海仲裁委员会，按照申请仲裁时该会现行有效的仲裁规则在上海进行仲裁。仲裁应适用中华人民共和国法律。仲裁裁决是终局的，对双方均有约束力。</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十九</w:t>
      </w:r>
      <w:r>
        <w:rPr>
          <w:rFonts w:ascii="仿宋" w:hAnsi="仿宋" w:eastAsia="仿宋"/>
          <w:b/>
          <w:bCs/>
          <w:color w:val="auto"/>
          <w:sz w:val="30"/>
          <w:szCs w:val="30"/>
          <w:highlight w:val="none"/>
          <w:shd w:val="clear" w:color="auto" w:fill="auto"/>
        </w:rPr>
        <w:t xml:space="preserve">条 </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任何一方</w:t>
      </w:r>
      <w:r>
        <w:rPr>
          <w:rFonts w:hint="eastAsia" w:ascii="仿宋" w:hAnsi="仿宋" w:eastAsia="仿宋"/>
          <w:b/>
          <w:bCs/>
          <w:color w:val="auto"/>
          <w:sz w:val="30"/>
          <w:szCs w:val="30"/>
          <w:highlight w:val="none"/>
          <w:shd w:val="clear" w:color="auto" w:fill="auto"/>
        </w:rPr>
        <w:t>拟变更本</w:t>
      </w:r>
      <w:r>
        <w:rPr>
          <w:rFonts w:ascii="仿宋" w:hAnsi="仿宋" w:eastAsia="仿宋"/>
          <w:b/>
          <w:bCs/>
          <w:color w:val="auto"/>
          <w:sz w:val="30"/>
          <w:szCs w:val="30"/>
          <w:highlight w:val="none"/>
          <w:shd w:val="clear" w:color="auto" w:fill="auto"/>
        </w:rPr>
        <w:t>合同</w:t>
      </w:r>
      <w:r>
        <w:rPr>
          <w:rFonts w:hint="eastAsia" w:ascii="仿宋" w:hAnsi="仿宋" w:eastAsia="仿宋"/>
          <w:b/>
          <w:bCs/>
          <w:color w:val="auto"/>
          <w:sz w:val="30"/>
          <w:szCs w:val="30"/>
          <w:highlight w:val="none"/>
          <w:shd w:val="clear" w:color="auto" w:fill="auto"/>
        </w:rPr>
        <w:t>、开户登记材料</w:t>
      </w:r>
      <w:r>
        <w:rPr>
          <w:rFonts w:ascii="仿宋" w:hAnsi="仿宋" w:eastAsia="仿宋"/>
          <w:b/>
          <w:bCs/>
          <w:color w:val="auto"/>
          <w:sz w:val="30"/>
          <w:szCs w:val="30"/>
          <w:highlight w:val="none"/>
          <w:shd w:val="clear" w:color="auto" w:fill="auto"/>
        </w:rPr>
        <w:t>及交易系统内预留的通信地址、电话、电子邮箱、联系人时，</w:t>
      </w:r>
      <w:r>
        <w:rPr>
          <w:rFonts w:hint="eastAsia" w:ascii="仿宋" w:hAnsi="仿宋" w:eastAsia="仿宋"/>
          <w:b/>
          <w:bCs/>
          <w:color w:val="auto"/>
          <w:sz w:val="30"/>
          <w:szCs w:val="30"/>
          <w:highlight w:val="none"/>
          <w:shd w:val="clear" w:color="auto" w:fill="auto"/>
        </w:rPr>
        <w:t>应提前</w:t>
      </w:r>
      <w:r>
        <w:rPr>
          <w:rFonts w:ascii="仿宋" w:hAnsi="仿宋" w:eastAsia="仿宋"/>
          <w:b/>
          <w:bCs/>
          <w:color w:val="auto"/>
          <w:sz w:val="30"/>
          <w:szCs w:val="30"/>
          <w:highlight w:val="none"/>
          <w:shd w:val="clear" w:color="auto" w:fill="auto"/>
        </w:rPr>
        <w:t>通知对方。因</w:t>
      </w:r>
      <w:r>
        <w:rPr>
          <w:rFonts w:hint="eastAsia" w:ascii="仿宋" w:hAnsi="仿宋" w:eastAsia="仿宋"/>
          <w:b/>
          <w:bCs/>
          <w:color w:val="auto"/>
          <w:sz w:val="30"/>
          <w:szCs w:val="30"/>
          <w:highlight w:val="none"/>
          <w:shd w:val="clear" w:color="auto" w:fill="auto"/>
        </w:rPr>
        <w:t>擅自变更联系方式导致相对方无法及时送达消息，由此</w:t>
      </w:r>
      <w:r>
        <w:rPr>
          <w:rFonts w:ascii="仿宋" w:hAnsi="仿宋" w:eastAsia="仿宋"/>
          <w:b/>
          <w:bCs/>
          <w:color w:val="auto"/>
          <w:sz w:val="30"/>
          <w:szCs w:val="30"/>
          <w:highlight w:val="none"/>
          <w:shd w:val="clear" w:color="auto" w:fill="auto"/>
        </w:rPr>
        <w:t>造成的损失由过错方承担责任。</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第二十条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本协议</w:t>
      </w:r>
      <w:r>
        <w:rPr>
          <w:rFonts w:ascii="仿宋" w:hAnsi="仿宋" w:eastAsia="仿宋"/>
          <w:color w:val="auto"/>
          <w:sz w:val="30"/>
          <w:szCs w:val="30"/>
          <w:highlight w:val="none"/>
          <w:shd w:val="clear" w:color="auto" w:fill="auto"/>
        </w:rPr>
        <w:t>所</w:t>
      </w:r>
      <w:r>
        <w:rPr>
          <w:rFonts w:hint="eastAsia" w:ascii="仿宋" w:hAnsi="仿宋" w:eastAsia="仿宋"/>
          <w:color w:val="auto"/>
          <w:sz w:val="30"/>
          <w:szCs w:val="30"/>
          <w:highlight w:val="none"/>
          <w:shd w:val="clear" w:color="auto" w:fill="auto"/>
        </w:rPr>
        <w:t>称</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其他</w:t>
      </w:r>
      <w:r>
        <w:rPr>
          <w:rFonts w:ascii="仿宋" w:hAnsi="仿宋" w:eastAsia="仿宋"/>
          <w:color w:val="auto"/>
          <w:sz w:val="30"/>
          <w:szCs w:val="30"/>
          <w:highlight w:val="none"/>
          <w:shd w:val="clear" w:color="auto" w:fill="auto"/>
        </w:rPr>
        <w:t>规定”</w:t>
      </w:r>
      <w:r>
        <w:rPr>
          <w:rFonts w:hint="eastAsia" w:ascii="仿宋" w:hAnsi="仿宋" w:eastAsia="仿宋"/>
          <w:color w:val="auto"/>
          <w:sz w:val="30"/>
          <w:szCs w:val="30"/>
          <w:highlight w:val="none"/>
          <w:shd w:val="clear" w:color="auto" w:fill="auto"/>
        </w:rPr>
        <w:t>包括</w:t>
      </w:r>
      <w:r>
        <w:rPr>
          <w:rFonts w:ascii="仿宋" w:hAnsi="仿宋" w:eastAsia="仿宋"/>
          <w:color w:val="auto"/>
          <w:sz w:val="30"/>
          <w:szCs w:val="30"/>
          <w:highlight w:val="none"/>
          <w:shd w:val="clear" w:color="auto" w:fill="auto"/>
        </w:rPr>
        <w:t>但不限于《</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石油天然气交易中心会员管理办法（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及甲方官网上公布的业务规则、规章制度、协议合约、通知公告和警示提示等文件。</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第二十一</w:t>
      </w:r>
      <w:r>
        <w:rPr>
          <w:rFonts w:ascii="仿宋" w:hAnsi="仿宋" w:eastAsia="仿宋"/>
          <w:color w:val="auto"/>
          <w:sz w:val="30"/>
          <w:szCs w:val="30"/>
          <w:highlight w:val="none"/>
          <w:shd w:val="clear" w:color="auto" w:fill="auto"/>
        </w:rPr>
        <w:t xml:space="preserve">条  </w:t>
      </w:r>
      <w:r>
        <w:rPr>
          <w:rFonts w:hint="eastAsia" w:ascii="仿宋" w:hAnsi="仿宋" w:eastAsia="仿宋"/>
          <w:color w:val="auto"/>
          <w:sz w:val="30"/>
          <w:szCs w:val="30"/>
          <w:highlight w:val="none"/>
          <w:shd w:val="clear" w:color="auto" w:fill="auto"/>
          <w:lang w:eastAsia="zh-Hans"/>
        </w:rPr>
        <w:t>双方同意且承诺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乙</w:t>
      </w:r>
      <w:r>
        <w:rPr>
          <w:rFonts w:hint="eastAsia" w:ascii="仿宋" w:hAnsi="仿宋" w:eastAsia="仿宋"/>
          <w:color w:val="auto"/>
          <w:sz w:val="30"/>
          <w:szCs w:val="30"/>
          <w:highlight w:val="none"/>
          <w:shd w:val="clear" w:color="auto" w:fill="auto"/>
          <w:lang w:eastAsia="zh-Hans"/>
        </w:rPr>
        <w:t>方已取得</w:t>
      </w:r>
      <w:r>
        <w:rPr>
          <w:rFonts w:hint="eastAsia" w:ascii="仿宋" w:hAnsi="仿宋" w:eastAsia="仿宋"/>
          <w:color w:val="auto"/>
          <w:sz w:val="30"/>
          <w:szCs w:val="30"/>
          <w:highlight w:val="none"/>
          <w:shd w:val="clear" w:color="auto" w:fill="auto"/>
        </w:rPr>
        <w:t>签署</w:t>
      </w:r>
      <w:r>
        <w:rPr>
          <w:rFonts w:hint="eastAsia" w:ascii="仿宋" w:hAnsi="仿宋" w:eastAsia="仿宋"/>
          <w:color w:val="auto"/>
          <w:sz w:val="30"/>
          <w:szCs w:val="30"/>
          <w:highlight w:val="none"/>
          <w:shd w:val="clear" w:color="auto" w:fill="auto"/>
          <w:lang w:eastAsia="zh-Hans"/>
        </w:rPr>
        <w:t>和履行本协议所需</w:t>
      </w:r>
      <w:r>
        <w:rPr>
          <w:rFonts w:hint="eastAsia"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lang w:eastAsia="zh-Hans"/>
        </w:rPr>
        <w:t>一切</w:t>
      </w:r>
      <w:r>
        <w:rPr>
          <w:rFonts w:hint="eastAsia" w:ascii="仿宋" w:hAnsi="仿宋" w:eastAsia="仿宋"/>
          <w:color w:val="auto"/>
          <w:sz w:val="30"/>
          <w:szCs w:val="30"/>
          <w:highlight w:val="none"/>
          <w:shd w:val="clear" w:color="auto" w:fill="auto"/>
        </w:rPr>
        <w:t>资格</w:t>
      </w:r>
      <w:r>
        <w:rPr>
          <w:rFonts w:hint="eastAsia" w:ascii="仿宋" w:hAnsi="仿宋" w:eastAsia="仿宋"/>
          <w:color w:val="auto"/>
          <w:sz w:val="30"/>
          <w:szCs w:val="30"/>
          <w:highlight w:val="none"/>
          <w:shd w:val="clear" w:color="auto" w:fill="auto"/>
          <w:lang w:eastAsia="zh-Hans"/>
        </w:rPr>
        <w:t>资质和授权许可</w:t>
      </w:r>
      <w:r>
        <w:rPr>
          <w:rFonts w:hint="eastAsia"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包括但不限于企业法人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内部</w:t>
      </w:r>
      <w:r>
        <w:rPr>
          <w:rFonts w:hint="eastAsia" w:ascii="仿宋" w:hAnsi="仿宋" w:eastAsia="仿宋"/>
          <w:color w:val="auto"/>
          <w:sz w:val="30"/>
          <w:szCs w:val="30"/>
          <w:highlight w:val="none"/>
          <w:shd w:val="clear" w:color="auto" w:fill="auto"/>
        </w:rPr>
        <w:t>有权机构</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国家有权机关</w:t>
      </w:r>
      <w:r>
        <w:rPr>
          <w:rFonts w:hint="eastAsia" w:ascii="仿宋" w:hAnsi="仿宋" w:eastAsia="仿宋"/>
          <w:color w:val="auto"/>
          <w:sz w:val="30"/>
          <w:szCs w:val="30"/>
          <w:highlight w:val="none"/>
          <w:shd w:val="clear" w:color="auto" w:fill="auto"/>
          <w:lang w:eastAsia="zh-Hans"/>
        </w:rPr>
        <w:t>及监管机构</w:t>
      </w:r>
      <w:r>
        <w:rPr>
          <w:rFonts w:hint="eastAsia"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lang w:eastAsia="zh-Hans"/>
        </w:rPr>
        <w:t>授权</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决议</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批准</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许可</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符合各自</w:t>
      </w:r>
      <w:r>
        <w:rPr>
          <w:rFonts w:hint="eastAsia" w:ascii="仿宋" w:hAnsi="仿宋" w:eastAsia="仿宋"/>
          <w:color w:val="auto"/>
          <w:sz w:val="30"/>
          <w:szCs w:val="30"/>
          <w:highlight w:val="none"/>
          <w:shd w:val="clear" w:color="auto" w:fill="auto"/>
        </w:rPr>
        <w:t>章程或</w:t>
      </w:r>
      <w:r>
        <w:rPr>
          <w:rFonts w:hint="eastAsia" w:ascii="仿宋" w:hAnsi="仿宋" w:eastAsia="仿宋"/>
          <w:color w:val="auto"/>
          <w:sz w:val="30"/>
          <w:szCs w:val="30"/>
          <w:highlight w:val="none"/>
          <w:shd w:val="clear" w:color="auto" w:fill="auto"/>
          <w:lang w:eastAsia="zh-Hans"/>
        </w:rPr>
        <w:t>其他内部规范性文件</w:t>
      </w:r>
      <w:r>
        <w:rPr>
          <w:rFonts w:hint="eastAsia" w:ascii="仿宋" w:hAnsi="仿宋" w:eastAsia="仿宋"/>
          <w:color w:val="auto"/>
          <w:sz w:val="30"/>
          <w:szCs w:val="30"/>
          <w:highlight w:val="none"/>
          <w:shd w:val="clear" w:color="auto" w:fill="auto"/>
        </w:rPr>
        <w:t>的规定，不违反各自订立的任何其他协议。</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eastAsia="zh-Hans"/>
        </w:rPr>
        <w:t>第</w:t>
      </w:r>
      <w:r>
        <w:rPr>
          <w:rFonts w:hint="eastAsia" w:ascii="仿宋" w:hAnsi="仿宋" w:eastAsia="仿宋"/>
          <w:color w:val="auto"/>
          <w:sz w:val="30"/>
          <w:szCs w:val="30"/>
          <w:highlight w:val="none"/>
          <w:shd w:val="clear" w:color="auto" w:fill="auto"/>
        </w:rPr>
        <w:t>二十二</w:t>
      </w:r>
      <w:r>
        <w:rPr>
          <w:rFonts w:hint="eastAsia" w:ascii="仿宋" w:hAnsi="仿宋" w:eastAsia="仿宋"/>
          <w:color w:val="auto"/>
          <w:sz w:val="30"/>
          <w:szCs w:val="30"/>
          <w:highlight w:val="none"/>
          <w:shd w:val="clear" w:color="auto" w:fill="auto"/>
          <w:lang w:eastAsia="zh-Hans"/>
        </w:rPr>
        <w:t>条</w:t>
      </w:r>
      <w:r>
        <w:rPr>
          <w:rFonts w:ascii="仿宋" w:hAnsi="仿宋" w:eastAsia="仿宋"/>
          <w:color w:val="auto"/>
          <w:sz w:val="30"/>
          <w:szCs w:val="30"/>
          <w:highlight w:val="none"/>
          <w:shd w:val="clear" w:color="auto" w:fill="auto"/>
          <w:lang w:eastAsia="zh-Hans"/>
        </w:rPr>
        <w:t xml:space="preserve">  </w:t>
      </w:r>
      <w:r>
        <w:rPr>
          <w:rFonts w:hint="eastAsia" w:ascii="仿宋" w:hAnsi="仿宋" w:eastAsia="仿宋"/>
          <w:color w:val="auto"/>
          <w:sz w:val="30"/>
          <w:szCs w:val="30"/>
          <w:highlight w:val="none"/>
          <w:shd w:val="clear" w:color="auto" w:fill="auto"/>
        </w:rPr>
        <w:t>本协议经双方法定代表人</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负责人</w:t>
      </w:r>
      <w:r>
        <w:rPr>
          <w:rFonts w:hint="eastAsia" w:ascii="仿宋" w:hAnsi="仿宋" w:eastAsia="仿宋"/>
          <w:color w:val="auto"/>
          <w:sz w:val="30"/>
          <w:szCs w:val="30"/>
          <w:highlight w:val="none"/>
          <w:shd w:val="clear" w:color="auto" w:fill="auto"/>
        </w:rPr>
        <w:t>或授权代表签字</w:t>
      </w:r>
      <w:r>
        <w:rPr>
          <w:rFonts w:hint="eastAsia" w:ascii="仿宋" w:hAnsi="仿宋" w:eastAsia="仿宋"/>
          <w:color w:val="auto"/>
          <w:sz w:val="30"/>
          <w:szCs w:val="30"/>
          <w:highlight w:val="none"/>
          <w:shd w:val="clear" w:color="auto" w:fill="auto"/>
          <w:lang w:eastAsia="zh-Hans"/>
        </w:rPr>
        <w:t>并加盖公章</w:t>
      </w:r>
      <w:r>
        <w:rPr>
          <w:rFonts w:hint="eastAsia" w:ascii="仿宋" w:hAnsi="仿宋" w:eastAsia="仿宋"/>
          <w:color w:val="auto"/>
          <w:sz w:val="30"/>
          <w:szCs w:val="30"/>
          <w:highlight w:val="none"/>
          <w:shd w:val="clear" w:color="auto" w:fill="auto"/>
        </w:rPr>
        <w:t>后生效。协议一式肆份，甲乙双方各执贰份。</w:t>
      </w:r>
    </w:p>
    <w:p>
      <w:pPr>
        <w:spacing w:before="240" w:after="240" w:line="360" w:lineRule="auto"/>
        <w:ind w:left="-141" w:leftChars="-67" w:right="-199" w:rightChars="-95" w:firstLine="567" w:firstLineChars="189"/>
        <w:jc w:val="left"/>
        <w:rPr>
          <w:rFonts w:ascii="仿宋" w:hAnsi="仿宋" w:eastAsia="仿宋"/>
          <w:b/>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hint="eastAsia" w:ascii="仿宋" w:hAnsi="仿宋" w:eastAsia="仿宋"/>
          <w:b/>
          <w:color w:val="auto"/>
          <w:sz w:val="30"/>
          <w:szCs w:val="30"/>
          <w:highlight w:val="none"/>
          <w:shd w:val="clear" w:color="auto" w:fill="auto"/>
        </w:rPr>
        <w:t>甲乙双方确认</w:t>
      </w:r>
      <w:r>
        <w:rPr>
          <w:rFonts w:ascii="仿宋" w:hAnsi="仿宋" w:eastAsia="仿宋"/>
          <w:b/>
          <w:color w:val="auto"/>
          <w:sz w:val="30"/>
          <w:szCs w:val="30"/>
          <w:highlight w:val="none"/>
          <w:shd w:val="clear" w:color="auto" w:fill="auto"/>
        </w:rPr>
        <w:t>：</w:t>
      </w:r>
      <w:r>
        <w:rPr>
          <w:rFonts w:hint="eastAsia" w:ascii="仿宋" w:hAnsi="仿宋" w:eastAsia="仿宋"/>
          <w:b/>
          <w:color w:val="auto"/>
          <w:sz w:val="30"/>
          <w:szCs w:val="30"/>
          <w:highlight w:val="none"/>
          <w:shd w:val="clear" w:color="auto" w:fill="auto"/>
        </w:rPr>
        <w:t>甲方已向乙方提示了上述全部条款的含义，</w:t>
      </w:r>
      <w:r>
        <w:rPr>
          <w:rFonts w:ascii="仿宋" w:hAnsi="仿宋" w:eastAsia="仿宋"/>
          <w:b/>
          <w:color w:val="auto"/>
          <w:sz w:val="30"/>
          <w:szCs w:val="30"/>
          <w:highlight w:val="none"/>
          <w:shd w:val="clear" w:color="auto" w:fill="auto"/>
        </w:rPr>
        <w:t>特别是</w:t>
      </w:r>
      <w:r>
        <w:rPr>
          <w:rFonts w:hint="eastAsia" w:ascii="仿宋" w:hAnsi="仿宋" w:eastAsia="仿宋"/>
          <w:b/>
          <w:color w:val="auto"/>
          <w:sz w:val="30"/>
          <w:szCs w:val="30"/>
          <w:highlight w:val="none"/>
          <w:shd w:val="clear" w:color="auto" w:fill="auto"/>
        </w:rPr>
        <w:t>加粗</w:t>
      </w:r>
      <w:r>
        <w:rPr>
          <w:rFonts w:ascii="仿宋" w:hAnsi="仿宋" w:eastAsia="仿宋"/>
          <w:b/>
          <w:color w:val="auto"/>
          <w:sz w:val="30"/>
          <w:szCs w:val="30"/>
          <w:highlight w:val="none"/>
          <w:shd w:val="clear" w:color="auto" w:fill="auto"/>
        </w:rPr>
        <w:t>字</w:t>
      </w:r>
      <w:r>
        <w:rPr>
          <w:rFonts w:hint="eastAsia" w:ascii="仿宋" w:hAnsi="仿宋" w:eastAsia="仿宋"/>
          <w:b/>
          <w:color w:val="auto"/>
          <w:sz w:val="30"/>
          <w:szCs w:val="30"/>
          <w:highlight w:val="none"/>
          <w:shd w:val="clear" w:color="auto" w:fill="auto"/>
        </w:rPr>
        <w:t>体的内容</w:t>
      </w:r>
      <w:r>
        <w:rPr>
          <w:rFonts w:ascii="仿宋" w:hAnsi="仿宋" w:eastAsia="仿宋"/>
          <w:b/>
          <w:color w:val="auto"/>
          <w:sz w:val="30"/>
          <w:szCs w:val="30"/>
          <w:highlight w:val="none"/>
          <w:shd w:val="clear" w:color="auto" w:fill="auto"/>
        </w:rPr>
        <w:t>，</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已经</w:t>
      </w:r>
      <w:r>
        <w:rPr>
          <w:rFonts w:hint="eastAsia" w:ascii="仿宋" w:hAnsi="仿宋" w:eastAsia="仿宋"/>
          <w:b/>
          <w:color w:val="auto"/>
          <w:sz w:val="30"/>
          <w:szCs w:val="30"/>
          <w:highlight w:val="none"/>
          <w:shd w:val="clear" w:color="auto" w:fill="auto"/>
        </w:rPr>
        <w:t>充分</w:t>
      </w:r>
      <w:r>
        <w:rPr>
          <w:rFonts w:ascii="仿宋" w:hAnsi="仿宋" w:eastAsia="仿宋"/>
          <w:b/>
          <w:color w:val="auto"/>
          <w:sz w:val="30"/>
          <w:szCs w:val="30"/>
          <w:highlight w:val="none"/>
          <w:shd w:val="clear" w:color="auto" w:fill="auto"/>
        </w:rPr>
        <w:t>知悉并理解上述</w:t>
      </w:r>
      <w:r>
        <w:rPr>
          <w:rFonts w:hint="eastAsia" w:ascii="仿宋" w:hAnsi="仿宋" w:eastAsia="仿宋"/>
          <w:b/>
          <w:color w:val="auto"/>
          <w:sz w:val="30"/>
          <w:szCs w:val="30"/>
          <w:highlight w:val="none"/>
          <w:shd w:val="clear" w:color="auto" w:fill="auto"/>
        </w:rPr>
        <w:t>全部</w:t>
      </w:r>
      <w:r>
        <w:rPr>
          <w:rFonts w:ascii="仿宋" w:hAnsi="仿宋" w:eastAsia="仿宋"/>
          <w:b/>
          <w:color w:val="auto"/>
          <w:sz w:val="30"/>
          <w:szCs w:val="30"/>
          <w:highlight w:val="none"/>
          <w:shd w:val="clear" w:color="auto" w:fill="auto"/>
        </w:rPr>
        <w:t>条款。</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（以下无正文）</w:t>
      </w:r>
    </w:p>
    <w:p>
      <w:pPr>
        <w:spacing w:before="240" w:after="240" w:line="360" w:lineRule="auto"/>
        <w:ind w:right="-199" w:rightChars="-95"/>
        <w:jc w:val="left"/>
        <w:rPr>
          <w:rFonts w:ascii="仿宋" w:hAnsi="仿宋" w:eastAsia="仿宋"/>
          <w:color w:val="auto"/>
          <w:sz w:val="30"/>
          <w:szCs w:val="30"/>
          <w:highlight w:val="none"/>
          <w:shd w:val="clear" w:color="auto" w:fill="auto"/>
        </w:rPr>
      </w:pPr>
    </w:p>
    <w:p>
      <w:pPr>
        <w:spacing w:before="240" w:after="240" w:line="360" w:lineRule="auto"/>
        <w:ind w:right="-199" w:rightChars="-95"/>
        <w:jc w:val="left"/>
        <w:rPr>
          <w:rFonts w:ascii="仿宋" w:hAnsi="仿宋" w:eastAsia="仿宋"/>
          <w:color w:val="auto"/>
          <w:sz w:val="30"/>
          <w:szCs w:val="30"/>
          <w:highlight w:val="none"/>
          <w:shd w:val="clear" w:color="auto" w:fill="auto"/>
        </w:rPr>
      </w:pPr>
    </w:p>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甲方（盖章）：</w:t>
      </w:r>
      <w:permStart w:id="104" w:edGrp="everyone"/>
      <w:r>
        <w:rPr>
          <w:rFonts w:hint="eastAsia" w:ascii="仿宋" w:hAnsi="仿宋" w:eastAsia="仿宋"/>
          <w:color w:val="auto"/>
          <w:sz w:val="30"/>
          <w:szCs w:val="30"/>
          <w:highlight w:val="none"/>
          <w:shd w:val="clear" w:color="auto" w:fill="auto"/>
        </w:rPr>
        <w:t xml:space="preserve">            </w:t>
      </w:r>
      <w:permEnd w:id="104"/>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乙方（盖章）：</w:t>
      </w:r>
      <w:permStart w:id="105"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05"/>
    <w:p>
      <w:pPr>
        <w:spacing w:before="240" w:after="240" w:line="360" w:lineRule="auto"/>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法定代表人/负责人或授权代表   法定代表人/负责人或授权代表</w:t>
      </w:r>
    </w:p>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(签名)：</w:t>
      </w:r>
      <w:permStart w:id="106"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06"/>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(签名)：</w:t>
      </w:r>
      <w:permStart w:id="107"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07"/>
    <w:p>
      <w:pPr>
        <w:spacing w:before="240" w:after="240" w:line="360" w:lineRule="auto"/>
        <w:ind w:right="-199" w:rightChars="-95"/>
        <w:jc w:val="left"/>
        <w:rPr>
          <w:rFonts w:ascii="宋体" w:hAnsi="宋体"/>
          <w:color w:val="auto"/>
          <w:highlight w:val="none"/>
          <w:shd w:val="clear" w:color="auto" w:fill="auto"/>
        </w:rPr>
      </w:pPr>
      <w:r>
        <w:rPr>
          <w:rFonts w:hint="eastAsia" w:ascii="仿宋" w:hAnsi="仿宋" w:eastAsia="仿宋"/>
          <w:color w:val="auto"/>
          <w:sz w:val="30"/>
          <w:szCs w:val="30"/>
          <w:highlight w:val="none"/>
          <w:shd w:val="clear" w:color="auto" w:fill="auto"/>
        </w:rPr>
        <w:t xml:space="preserve">日期： </w:t>
      </w:r>
      <w:permStart w:id="108"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08"/>
      <w:r>
        <w:rPr>
          <w:rFonts w:hint="eastAsia" w:ascii="仿宋" w:hAnsi="仿宋" w:eastAsia="仿宋"/>
          <w:color w:val="auto"/>
          <w:sz w:val="30"/>
          <w:szCs w:val="30"/>
          <w:highlight w:val="none"/>
          <w:shd w:val="clear" w:color="auto" w:fill="auto"/>
        </w:rPr>
        <w:t xml:space="preserve">      日期：</w:t>
      </w:r>
      <w:permStart w:id="109"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109"/>
    </w:p>
    <w:p>
      <w:pPr>
        <w:pStyle w:val="2"/>
        <w:spacing w:before="20" w:after="20"/>
        <w:jc w:val="center"/>
        <w:rPr>
          <w:rFonts w:ascii="宋体" w:hAnsi="宋体"/>
          <w:bCs w:val="0"/>
          <w:color w:val="auto"/>
          <w:kern w:val="2"/>
          <w:highlight w:val="none"/>
          <w:shd w:val="clear" w:color="auto" w:fill="auto"/>
        </w:rPr>
      </w:pPr>
    </w:p>
    <w:p>
      <w:pPr>
        <w:pStyle w:val="2"/>
        <w:spacing w:before="20" w:after="20"/>
        <w:jc w:val="center"/>
        <w:rPr>
          <w:rFonts w:ascii="宋体" w:hAnsi="宋体"/>
          <w:bCs w:val="0"/>
          <w:color w:val="auto"/>
          <w:kern w:val="2"/>
          <w:highlight w:val="none"/>
          <w:shd w:val="clear" w:color="auto" w:fill="auto"/>
        </w:rPr>
      </w:pPr>
    </w:p>
    <w:p>
      <w:pPr>
        <w:pStyle w:val="2"/>
        <w:spacing w:before="20" w:after="20"/>
        <w:jc w:val="center"/>
        <w:rPr>
          <w:rFonts w:ascii="宋体" w:hAnsi="宋体"/>
          <w:bCs w:val="0"/>
          <w:color w:val="auto"/>
          <w:kern w:val="2"/>
          <w:highlight w:val="none"/>
          <w:shd w:val="clear" w:color="auto" w:fill="auto"/>
        </w:rPr>
      </w:pPr>
    </w:p>
    <w:p>
      <w:pPr>
        <w:pStyle w:val="2"/>
        <w:spacing w:before="20" w:after="20"/>
        <w:jc w:val="center"/>
        <w:rPr>
          <w:rFonts w:ascii="宋体" w:hAnsi="宋体"/>
          <w:bCs w:val="0"/>
          <w:color w:val="auto"/>
          <w:kern w:val="2"/>
          <w:highlight w:val="none"/>
          <w:shd w:val="clear" w:color="auto" w:fill="auto"/>
        </w:rPr>
      </w:pPr>
    </w:p>
    <w:p>
      <w:pPr>
        <w:pStyle w:val="2"/>
        <w:spacing w:before="20" w:after="20"/>
        <w:jc w:val="center"/>
        <w:rPr>
          <w:rFonts w:ascii="宋体" w:hAnsi="宋体"/>
          <w:bCs w:val="0"/>
          <w:color w:val="auto"/>
          <w:kern w:val="2"/>
          <w:highlight w:val="none"/>
          <w:shd w:val="clear" w:color="auto" w:fill="auto"/>
        </w:rPr>
      </w:pPr>
      <w:r>
        <w:rPr>
          <w:rFonts w:hint="eastAsia" w:ascii="宋体" w:hAnsi="宋体"/>
          <w:bCs w:val="0"/>
          <w:color w:val="auto"/>
          <w:kern w:val="2"/>
          <w:highlight w:val="none"/>
          <w:shd w:val="clear" w:color="auto" w:fill="auto"/>
        </w:rPr>
        <w:t>授权委托书</w:t>
      </w:r>
    </w:p>
    <w:p>
      <w:pPr>
        <w:spacing w:line="360" w:lineRule="auto"/>
        <w:ind w:firstLine="600" w:firstLineChars="200"/>
        <w:rPr>
          <w:rFonts w:ascii="仿宋" w:hAnsi="仿宋" w:eastAsia="仿宋"/>
          <w:color w:val="auto"/>
          <w:sz w:val="30"/>
          <w:szCs w:val="30"/>
          <w:highlight w:val="none"/>
          <w:shd w:val="clear" w:color="auto" w:fill="auto"/>
          <w:lang w:eastAsia="zh-Hans"/>
        </w:rPr>
      </w:pP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委托人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法定代表人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负责人：【</w:t>
      </w: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公民身份号码：【</w:t>
      </w: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受托人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公民身份号码：【</w:t>
      </w: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rPr>
      </w:pPr>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eastAsia="zh-Hans"/>
        </w:rPr>
        <w:t>兹</w:t>
      </w:r>
      <w:r>
        <w:rPr>
          <w:rFonts w:hint="eastAsia" w:ascii="仿宋" w:hAnsi="仿宋" w:eastAsia="仿宋"/>
          <w:color w:val="auto"/>
          <w:sz w:val="30"/>
          <w:szCs w:val="30"/>
          <w:highlight w:val="none"/>
          <w:shd w:val="clear" w:color="auto" w:fill="auto"/>
        </w:rPr>
        <w:t>授权</w:t>
      </w:r>
      <w:r>
        <w:rPr>
          <w:rFonts w:hint="eastAsia" w:ascii="仿宋" w:hAnsi="仿宋" w:eastAsia="仿宋"/>
          <w:color w:val="auto"/>
          <w:sz w:val="30"/>
          <w:szCs w:val="30"/>
          <w:highlight w:val="none"/>
          <w:shd w:val="clear" w:color="auto" w:fill="auto"/>
          <w:lang w:eastAsia="zh-Hans"/>
        </w:rPr>
        <w:t>委托</w:t>
      </w:r>
      <w:permStart w:id="110" w:edGrp="everyone"/>
      <w:r>
        <w:rPr>
          <w:rFonts w:hint="eastAsia" w:ascii="仿宋" w:hAnsi="仿宋" w:eastAsia="仿宋"/>
          <w:color w:val="auto"/>
          <w:sz w:val="30"/>
          <w:szCs w:val="30"/>
          <w:highlight w:val="none"/>
          <w:shd w:val="clear" w:color="auto" w:fill="auto"/>
        </w:rPr>
        <w:t xml:space="preserve">         </w:t>
      </w:r>
      <w:permEnd w:id="110"/>
      <w:r>
        <w:rPr>
          <w:rFonts w:hint="eastAsia" w:ascii="仿宋" w:hAnsi="仿宋" w:eastAsia="仿宋"/>
          <w:color w:val="auto"/>
          <w:sz w:val="30"/>
          <w:szCs w:val="30"/>
          <w:highlight w:val="none"/>
          <w:shd w:val="clear" w:color="auto" w:fill="auto"/>
        </w:rPr>
        <w:t>全权处理</w:t>
      </w:r>
      <w:r>
        <w:rPr>
          <w:rFonts w:hint="eastAsia" w:ascii="仿宋" w:hAnsi="仿宋" w:eastAsia="仿宋"/>
          <w:color w:val="auto"/>
          <w:sz w:val="30"/>
          <w:szCs w:val="30"/>
          <w:highlight w:val="none"/>
          <w:shd w:val="clear" w:color="auto" w:fill="auto"/>
          <w:lang w:eastAsia="zh-Hans"/>
        </w:rPr>
        <w:t>委托人申请注册</w:t>
      </w:r>
      <w:r>
        <w:rPr>
          <w:rFonts w:hint="eastAsia" w:ascii="仿宋" w:hAnsi="仿宋" w:eastAsia="仿宋"/>
          <w:color w:val="auto"/>
          <w:sz w:val="30"/>
          <w:szCs w:val="30"/>
          <w:highlight w:val="none"/>
          <w:shd w:val="clear" w:color="auto" w:fill="auto"/>
        </w:rPr>
        <w:t>上海石油天然气交易中心会员</w:t>
      </w:r>
      <w:r>
        <w:rPr>
          <w:rFonts w:hint="eastAsia" w:ascii="仿宋" w:hAnsi="仿宋" w:eastAsia="仿宋"/>
          <w:color w:val="auto"/>
          <w:sz w:val="30"/>
          <w:szCs w:val="30"/>
          <w:highlight w:val="none"/>
          <w:shd w:val="clear" w:color="auto" w:fill="auto"/>
          <w:lang w:eastAsia="zh-Hans"/>
        </w:rPr>
        <w:t>以及行使会员权利</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履行会员义务</w:t>
      </w:r>
      <w:r>
        <w:rPr>
          <w:rFonts w:hint="eastAsia" w:ascii="仿宋" w:hAnsi="仿宋" w:eastAsia="仿宋"/>
          <w:color w:val="auto"/>
          <w:sz w:val="30"/>
          <w:szCs w:val="30"/>
          <w:highlight w:val="none"/>
          <w:shd w:val="clear" w:color="auto" w:fill="auto"/>
        </w:rPr>
        <w:t>所需</w:t>
      </w:r>
      <w:r>
        <w:rPr>
          <w:rFonts w:hint="eastAsia" w:ascii="仿宋" w:hAnsi="仿宋" w:eastAsia="仿宋"/>
          <w:color w:val="auto"/>
          <w:sz w:val="30"/>
          <w:szCs w:val="30"/>
          <w:highlight w:val="none"/>
          <w:shd w:val="clear" w:color="auto" w:fill="auto"/>
          <w:lang w:eastAsia="zh-Hans"/>
        </w:rPr>
        <w:t>签署的一切文件</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处理的一切事务</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包括但不限于</w:t>
      </w:r>
      <w:r>
        <w:rPr>
          <w:rFonts w:hint="eastAsia" w:ascii="仿宋" w:hAnsi="仿宋" w:eastAsia="仿宋"/>
          <w:color w:val="auto"/>
          <w:sz w:val="30"/>
          <w:szCs w:val="30"/>
          <w:highlight w:val="none"/>
          <w:shd w:val="clear" w:color="auto" w:fill="auto"/>
        </w:rPr>
        <w:t>入市协议、风险揭示书</w:t>
      </w:r>
      <w:r>
        <w:rPr>
          <w:rFonts w:hint="eastAsia" w:ascii="仿宋" w:hAnsi="仿宋" w:eastAsia="仿宋"/>
          <w:color w:val="auto"/>
          <w:sz w:val="30"/>
          <w:szCs w:val="30"/>
          <w:highlight w:val="none"/>
          <w:shd w:val="clear" w:color="auto" w:fill="auto"/>
          <w:lang w:eastAsia="zh-Hans"/>
        </w:rPr>
        <w:t>等</w:t>
      </w:r>
      <w:r>
        <w:rPr>
          <w:rFonts w:hint="eastAsia"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上述事项委托人</w:t>
      </w:r>
      <w:r>
        <w:rPr>
          <w:rFonts w:hint="eastAsia" w:ascii="仿宋" w:hAnsi="仿宋" w:eastAsia="仿宋"/>
          <w:color w:val="auto"/>
          <w:sz w:val="30"/>
          <w:szCs w:val="30"/>
          <w:highlight w:val="none"/>
          <w:shd w:val="clear" w:color="auto" w:fill="auto"/>
        </w:rPr>
        <w:t>均</w:t>
      </w:r>
      <w:r>
        <w:rPr>
          <w:rFonts w:hint="eastAsia" w:ascii="仿宋" w:hAnsi="仿宋" w:eastAsia="仿宋"/>
          <w:color w:val="auto"/>
          <w:sz w:val="30"/>
          <w:szCs w:val="30"/>
          <w:highlight w:val="none"/>
          <w:shd w:val="clear" w:color="auto" w:fill="auto"/>
          <w:lang w:eastAsia="zh-Hans"/>
        </w:rPr>
        <w:t>无条件予以</w:t>
      </w:r>
      <w:r>
        <w:rPr>
          <w:rFonts w:hint="eastAsia" w:ascii="仿宋" w:hAnsi="仿宋" w:eastAsia="仿宋"/>
          <w:color w:val="auto"/>
          <w:sz w:val="30"/>
          <w:szCs w:val="30"/>
          <w:highlight w:val="none"/>
          <w:shd w:val="clear" w:color="auto" w:fill="auto"/>
        </w:rPr>
        <w:t>认可，</w:t>
      </w:r>
      <w:r>
        <w:rPr>
          <w:rFonts w:hint="eastAsia" w:ascii="仿宋" w:hAnsi="仿宋" w:eastAsia="仿宋"/>
          <w:color w:val="auto"/>
          <w:sz w:val="30"/>
          <w:szCs w:val="30"/>
          <w:highlight w:val="none"/>
          <w:shd w:val="clear" w:color="auto" w:fill="auto"/>
          <w:lang w:eastAsia="zh-Hans"/>
        </w:rPr>
        <w:t>对委托人发</w:t>
      </w:r>
      <w:r>
        <w:rPr>
          <w:rFonts w:hint="eastAsia" w:ascii="仿宋" w:hAnsi="仿宋" w:eastAsia="仿宋"/>
          <w:color w:val="auto"/>
          <w:sz w:val="30"/>
          <w:szCs w:val="30"/>
          <w:highlight w:val="none"/>
          <w:shd w:val="clear" w:color="auto" w:fill="auto"/>
        </w:rPr>
        <w:t>生</w:t>
      </w:r>
      <w:r>
        <w:rPr>
          <w:rFonts w:hint="eastAsia" w:ascii="仿宋" w:hAnsi="仿宋" w:eastAsia="仿宋"/>
          <w:color w:val="auto"/>
          <w:sz w:val="30"/>
          <w:szCs w:val="30"/>
          <w:highlight w:val="none"/>
          <w:shd w:val="clear" w:color="auto" w:fill="auto"/>
          <w:lang w:eastAsia="zh-Hans"/>
        </w:rPr>
        <w:t>法律效力并</w:t>
      </w:r>
      <w:r>
        <w:rPr>
          <w:rFonts w:hint="eastAsia" w:ascii="仿宋" w:hAnsi="仿宋" w:eastAsia="仿宋"/>
          <w:color w:val="auto"/>
          <w:sz w:val="30"/>
          <w:szCs w:val="30"/>
          <w:highlight w:val="none"/>
          <w:shd w:val="clear" w:color="auto" w:fill="auto"/>
        </w:rPr>
        <w:t>由</w:t>
      </w:r>
      <w:r>
        <w:rPr>
          <w:rFonts w:hint="eastAsia" w:ascii="仿宋" w:hAnsi="仿宋" w:eastAsia="仿宋"/>
          <w:color w:val="auto"/>
          <w:sz w:val="30"/>
          <w:szCs w:val="30"/>
          <w:highlight w:val="none"/>
          <w:shd w:val="clear" w:color="auto" w:fill="auto"/>
          <w:lang w:eastAsia="zh-Hans"/>
        </w:rPr>
        <w:t>委托人</w:t>
      </w:r>
      <w:r>
        <w:rPr>
          <w:rFonts w:hint="eastAsia" w:ascii="仿宋" w:hAnsi="仿宋" w:eastAsia="仿宋"/>
          <w:color w:val="auto"/>
          <w:sz w:val="30"/>
          <w:szCs w:val="30"/>
          <w:highlight w:val="none"/>
          <w:shd w:val="clear" w:color="auto" w:fill="auto"/>
        </w:rPr>
        <w:t>承担全部法律后果。</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授权委托期限</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自委托人在本委托书加盖公章之日起</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至上海石油天然气交易中心有限公司确认委托人会员资格终止</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取消之日止</w:t>
      </w:r>
      <w:r>
        <w:rPr>
          <w:rFonts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受托人无转委托权。</w:t>
      </w:r>
    </w:p>
    <w:p>
      <w:pPr>
        <w:spacing w:line="360" w:lineRule="auto"/>
        <w:ind w:firstLine="600" w:firstLineChars="200"/>
        <w:rPr>
          <w:rFonts w:ascii="仿宋" w:hAnsi="仿宋" w:eastAsia="仿宋"/>
          <w:color w:val="auto"/>
          <w:sz w:val="30"/>
          <w:szCs w:val="30"/>
          <w:highlight w:val="none"/>
          <w:shd w:val="clear" w:color="auto" w:fill="auto"/>
        </w:rPr>
      </w:pPr>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委托人</w:t>
      </w:r>
      <w:r>
        <w:rPr>
          <w:rFonts w:hint="eastAsia"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公章</w:t>
      </w:r>
      <w:r>
        <w:rPr>
          <w:rFonts w:hint="eastAsia" w:ascii="仿宋" w:hAnsi="仿宋" w:eastAsia="仿宋"/>
          <w:color w:val="auto"/>
          <w:sz w:val="30"/>
          <w:szCs w:val="30"/>
          <w:highlight w:val="none"/>
          <w:shd w:val="clear" w:color="auto" w:fill="auto"/>
        </w:rPr>
        <w:t>）</w:t>
      </w:r>
    </w:p>
    <w:p>
      <w:pPr>
        <w:spacing w:line="60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法定代表人</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负责人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签字</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w:t>
      </w:r>
      <w:permStart w:id="111" w:edGrp="everyone"/>
      <w:r>
        <w:rPr>
          <w:rFonts w:ascii="仿宋" w:hAnsi="仿宋" w:eastAsia="仿宋"/>
          <w:color w:val="auto"/>
          <w:sz w:val="30"/>
          <w:szCs w:val="30"/>
          <w:highlight w:val="none"/>
          <w:shd w:val="clear" w:color="auto" w:fill="auto"/>
        </w:rPr>
        <w:t xml:space="preserve">        </w:t>
      </w:r>
    </w:p>
    <w:permEnd w:id="111"/>
    <w:p>
      <w:pPr>
        <w:spacing w:line="60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受托人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签字</w:t>
      </w:r>
      <w:r>
        <w:rPr>
          <w:rFonts w:ascii="仿宋" w:hAnsi="仿宋" w:eastAsia="仿宋"/>
          <w:color w:val="auto"/>
          <w:sz w:val="30"/>
          <w:szCs w:val="30"/>
          <w:highlight w:val="none"/>
          <w:shd w:val="clear" w:color="auto" w:fill="auto"/>
          <w:lang w:eastAsia="zh-Hans"/>
        </w:rPr>
        <w:t>）</w:t>
      </w:r>
      <w:r>
        <w:rPr>
          <w:rFonts w:ascii="仿宋" w:hAnsi="仿宋" w:eastAsia="仿宋"/>
          <w:color w:val="auto"/>
          <w:sz w:val="30"/>
          <w:szCs w:val="30"/>
          <w:highlight w:val="none"/>
          <w:shd w:val="clear" w:color="auto" w:fill="auto"/>
        </w:rPr>
        <w:t>：</w:t>
      </w:r>
      <w:permStart w:id="112"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112"/>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Start w:id="113" w:edGrp="everyone"/>
      <w:r>
        <w:rPr>
          <w:rFonts w:hint="eastAsia" w:ascii="仿宋" w:hAnsi="仿宋" w:eastAsia="仿宋"/>
          <w:color w:val="auto"/>
          <w:sz w:val="30"/>
          <w:szCs w:val="30"/>
          <w:highlight w:val="none"/>
          <w:shd w:val="clear" w:color="auto" w:fill="auto"/>
        </w:rPr>
        <w:t xml:space="preserve">   </w:t>
      </w:r>
      <w:permEnd w:id="113"/>
      <w:r>
        <w:rPr>
          <w:rFonts w:hint="eastAsia" w:ascii="仿宋" w:hAnsi="仿宋" w:eastAsia="仿宋"/>
          <w:color w:val="auto"/>
          <w:sz w:val="30"/>
          <w:szCs w:val="30"/>
          <w:highlight w:val="none"/>
          <w:shd w:val="clear" w:color="auto" w:fill="auto"/>
        </w:rPr>
        <w:t>年</w:t>
      </w:r>
      <w:permStart w:id="114" w:edGrp="everyone"/>
      <w:r>
        <w:rPr>
          <w:rFonts w:hint="eastAsia" w:ascii="仿宋" w:hAnsi="仿宋" w:eastAsia="仿宋"/>
          <w:color w:val="auto"/>
          <w:sz w:val="30"/>
          <w:szCs w:val="30"/>
          <w:highlight w:val="none"/>
          <w:shd w:val="clear" w:color="auto" w:fill="auto"/>
        </w:rPr>
        <w:t xml:space="preserve">   </w:t>
      </w:r>
      <w:permEnd w:id="114"/>
      <w:r>
        <w:rPr>
          <w:rFonts w:hint="eastAsia" w:ascii="仿宋" w:hAnsi="仿宋" w:eastAsia="仿宋"/>
          <w:color w:val="auto"/>
          <w:sz w:val="30"/>
          <w:szCs w:val="30"/>
          <w:highlight w:val="none"/>
          <w:shd w:val="clear" w:color="auto" w:fill="auto"/>
        </w:rPr>
        <w:t>月</w:t>
      </w:r>
      <w:permStart w:id="115" w:edGrp="everyone"/>
      <w:r>
        <w:rPr>
          <w:rFonts w:hint="eastAsia" w:ascii="仿宋" w:hAnsi="仿宋" w:eastAsia="仿宋"/>
          <w:color w:val="auto"/>
          <w:sz w:val="30"/>
          <w:szCs w:val="30"/>
          <w:highlight w:val="none"/>
          <w:shd w:val="clear" w:color="auto" w:fill="auto"/>
        </w:rPr>
        <w:t xml:space="preserve">   </w:t>
      </w:r>
      <w:permEnd w:id="115"/>
      <w:r>
        <w:rPr>
          <w:rFonts w:hint="eastAsia" w:ascii="仿宋" w:hAnsi="仿宋" w:eastAsia="仿宋"/>
          <w:color w:val="auto"/>
          <w:sz w:val="30"/>
          <w:szCs w:val="30"/>
          <w:highlight w:val="none"/>
          <w:shd w:val="clear" w:color="auto" w:fill="auto"/>
        </w:rPr>
        <w:t>日</w:t>
      </w:r>
    </w:p>
    <w:p>
      <w:pPr>
        <w:rPr>
          <w:color w:val="auto"/>
          <w:highlight w:val="none"/>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kOTgzZjA2NTM3NjY4ZWQ2MmViMWQ2NDU1YWNkZDkifQ=="/>
  </w:docVars>
  <w:rsids>
    <w:rsidRoot w:val="00497718"/>
    <w:rsid w:val="000275A3"/>
    <w:rsid w:val="00122AD9"/>
    <w:rsid w:val="00127D02"/>
    <w:rsid w:val="00142EDA"/>
    <w:rsid w:val="0016631B"/>
    <w:rsid w:val="00370BE5"/>
    <w:rsid w:val="00497718"/>
    <w:rsid w:val="005549E2"/>
    <w:rsid w:val="00563153"/>
    <w:rsid w:val="005D41EA"/>
    <w:rsid w:val="008937B4"/>
    <w:rsid w:val="00A43023"/>
    <w:rsid w:val="00AB4241"/>
    <w:rsid w:val="00DE3FDD"/>
    <w:rsid w:val="00E20D13"/>
    <w:rsid w:val="025851D2"/>
    <w:rsid w:val="02714EBE"/>
    <w:rsid w:val="027B43B5"/>
    <w:rsid w:val="02AB38FE"/>
    <w:rsid w:val="031A59A9"/>
    <w:rsid w:val="038F3245"/>
    <w:rsid w:val="03AC1CCF"/>
    <w:rsid w:val="05A564A4"/>
    <w:rsid w:val="05D57DAC"/>
    <w:rsid w:val="06A66D03"/>
    <w:rsid w:val="071874D5"/>
    <w:rsid w:val="07410DCD"/>
    <w:rsid w:val="08083BE2"/>
    <w:rsid w:val="087544B5"/>
    <w:rsid w:val="08CE42EF"/>
    <w:rsid w:val="09D43770"/>
    <w:rsid w:val="0BB246CE"/>
    <w:rsid w:val="0BB55E12"/>
    <w:rsid w:val="0BE36304"/>
    <w:rsid w:val="0E653000"/>
    <w:rsid w:val="0EF645A0"/>
    <w:rsid w:val="10755213"/>
    <w:rsid w:val="11174A4F"/>
    <w:rsid w:val="11E3705D"/>
    <w:rsid w:val="126F6B43"/>
    <w:rsid w:val="131F6CAC"/>
    <w:rsid w:val="17352E6C"/>
    <w:rsid w:val="17DC3F56"/>
    <w:rsid w:val="18245592"/>
    <w:rsid w:val="18A46C1D"/>
    <w:rsid w:val="1A404921"/>
    <w:rsid w:val="1AF6393B"/>
    <w:rsid w:val="1BC11A92"/>
    <w:rsid w:val="1D210A3A"/>
    <w:rsid w:val="1D434E54"/>
    <w:rsid w:val="1D575FE9"/>
    <w:rsid w:val="1D994A74"/>
    <w:rsid w:val="1F3F04FB"/>
    <w:rsid w:val="1F7312F5"/>
    <w:rsid w:val="23863CED"/>
    <w:rsid w:val="23BA2DE6"/>
    <w:rsid w:val="24891FF9"/>
    <w:rsid w:val="24B04817"/>
    <w:rsid w:val="261B2CE9"/>
    <w:rsid w:val="28512FF4"/>
    <w:rsid w:val="290E45F1"/>
    <w:rsid w:val="29187D88"/>
    <w:rsid w:val="29C643E5"/>
    <w:rsid w:val="2ACD09DB"/>
    <w:rsid w:val="2B1D0794"/>
    <w:rsid w:val="2BAF1907"/>
    <w:rsid w:val="2BE23A8A"/>
    <w:rsid w:val="2E517468"/>
    <w:rsid w:val="2ECB70E4"/>
    <w:rsid w:val="3011704E"/>
    <w:rsid w:val="310A3D12"/>
    <w:rsid w:val="314D409C"/>
    <w:rsid w:val="334D5380"/>
    <w:rsid w:val="355A6D87"/>
    <w:rsid w:val="36C00E6C"/>
    <w:rsid w:val="383B2EA0"/>
    <w:rsid w:val="386D5023"/>
    <w:rsid w:val="38BE13A2"/>
    <w:rsid w:val="3A6B10EF"/>
    <w:rsid w:val="3A86417A"/>
    <w:rsid w:val="3C237135"/>
    <w:rsid w:val="3DC83754"/>
    <w:rsid w:val="3E642A25"/>
    <w:rsid w:val="3E9739EC"/>
    <w:rsid w:val="3F180A9E"/>
    <w:rsid w:val="3F454604"/>
    <w:rsid w:val="41A01009"/>
    <w:rsid w:val="41DD6D76"/>
    <w:rsid w:val="42907DEC"/>
    <w:rsid w:val="429B28C0"/>
    <w:rsid w:val="43272171"/>
    <w:rsid w:val="44074E79"/>
    <w:rsid w:val="450C0430"/>
    <w:rsid w:val="46BE611A"/>
    <w:rsid w:val="485D6DDD"/>
    <w:rsid w:val="490862DF"/>
    <w:rsid w:val="4D0C49B3"/>
    <w:rsid w:val="4DEA675D"/>
    <w:rsid w:val="4F813436"/>
    <w:rsid w:val="4FCC21D8"/>
    <w:rsid w:val="50AD2009"/>
    <w:rsid w:val="51C972C4"/>
    <w:rsid w:val="53AF7E46"/>
    <w:rsid w:val="54413194"/>
    <w:rsid w:val="5481051A"/>
    <w:rsid w:val="55072635"/>
    <w:rsid w:val="55D10548"/>
    <w:rsid w:val="56102E1E"/>
    <w:rsid w:val="56492D8C"/>
    <w:rsid w:val="56B24AFF"/>
    <w:rsid w:val="573527FC"/>
    <w:rsid w:val="57560D05"/>
    <w:rsid w:val="575B51A9"/>
    <w:rsid w:val="57715B3F"/>
    <w:rsid w:val="58DF1EE0"/>
    <w:rsid w:val="5AB04BD0"/>
    <w:rsid w:val="5B3F0E73"/>
    <w:rsid w:val="5BE10C7D"/>
    <w:rsid w:val="5C3B2BBF"/>
    <w:rsid w:val="5E0C65C1"/>
    <w:rsid w:val="5EB629D1"/>
    <w:rsid w:val="5F4F0E5B"/>
    <w:rsid w:val="602120CC"/>
    <w:rsid w:val="614147D4"/>
    <w:rsid w:val="6341642D"/>
    <w:rsid w:val="63D57D21"/>
    <w:rsid w:val="64C96386"/>
    <w:rsid w:val="656071F2"/>
    <w:rsid w:val="66684A7D"/>
    <w:rsid w:val="671B1F62"/>
    <w:rsid w:val="687E00BB"/>
    <w:rsid w:val="69266B31"/>
    <w:rsid w:val="6B326417"/>
    <w:rsid w:val="6B560E7C"/>
    <w:rsid w:val="6C1B20C5"/>
    <w:rsid w:val="6D417909"/>
    <w:rsid w:val="6D7D3037"/>
    <w:rsid w:val="6DE4548A"/>
    <w:rsid w:val="6E296D1B"/>
    <w:rsid w:val="6FAC5C74"/>
    <w:rsid w:val="700C06A3"/>
    <w:rsid w:val="727703B1"/>
    <w:rsid w:val="730033DE"/>
    <w:rsid w:val="733F48EB"/>
    <w:rsid w:val="74445119"/>
    <w:rsid w:val="7641772F"/>
    <w:rsid w:val="776C3BF4"/>
    <w:rsid w:val="792E2380"/>
    <w:rsid w:val="792E3806"/>
    <w:rsid w:val="7AA51707"/>
    <w:rsid w:val="7AF11111"/>
    <w:rsid w:val="7BB23F5D"/>
    <w:rsid w:val="7CAE1A8E"/>
    <w:rsid w:val="7CEA7F18"/>
    <w:rsid w:val="7D0A0BA4"/>
    <w:rsid w:val="7DCF4ABD"/>
    <w:rsid w:val="FFF7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autoRedefine/>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character" w:styleId="10">
    <w:name w:val="HTML Cite"/>
    <w:basedOn w:val="8"/>
    <w:autoRedefine/>
    <w:semiHidden/>
    <w:unhideWhenUsed/>
    <w:qFormat/>
    <w:uiPriority w:val="99"/>
    <w:rPr>
      <w:i/>
      <w:iCs/>
    </w:rPr>
  </w:style>
  <w:style w:type="paragraph" w:styleId="11">
    <w:name w:val="List Paragraph"/>
    <w:basedOn w:val="1"/>
    <w:autoRedefine/>
    <w:qFormat/>
    <w:uiPriority w:val="34"/>
    <w:pPr>
      <w:ind w:firstLine="420" w:firstLineChars="200"/>
    </w:pPr>
  </w:style>
  <w:style w:type="character" w:customStyle="1" w:styleId="12">
    <w:name w:val="标题 1 Char"/>
    <w:basedOn w:val="8"/>
    <w:link w:val="2"/>
    <w:autoRedefine/>
    <w:qFormat/>
    <w:uiPriority w:val="0"/>
    <w:rPr>
      <w:rFonts w:ascii="Times New Roman" w:hAnsi="Times New Roman" w:eastAsia="宋体" w:cs="Times New Roman"/>
      <w:b/>
      <w:bCs/>
      <w:kern w:val="44"/>
      <w:sz w:val="44"/>
      <w:szCs w:val="44"/>
    </w:rPr>
  </w:style>
  <w:style w:type="character" w:customStyle="1" w:styleId="13">
    <w:name w:val="页眉 Char"/>
    <w:basedOn w:val="8"/>
    <w:link w:val="5"/>
    <w:autoRedefine/>
    <w:qFormat/>
    <w:uiPriority w:val="99"/>
    <w:rPr>
      <w:kern w:val="2"/>
      <w:sz w:val="18"/>
      <w:szCs w:val="18"/>
    </w:rPr>
  </w:style>
  <w:style w:type="character" w:customStyle="1" w:styleId="14">
    <w:name w:val="批注框文本 Char"/>
    <w:basedOn w:val="8"/>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1165</Words>
  <Characters>6646</Characters>
  <Lines>55</Lines>
  <Paragraphs>15</Paragraphs>
  <TotalTime>49</TotalTime>
  <ScaleCrop>false</ScaleCrop>
  <LinksUpToDate>false</LinksUpToDate>
  <CharactersWithSpaces>7796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2023-08-28T14:55:00Z</dcterms:created>
  <dc:creator>Shadow Red</dc:creator>
  <cp:lastModifiedBy>shpgx任麟飞</cp:lastModifiedBy>
  <dcterms:modified xsi:type="dcterms:W3CDTF">2024-01-09T02:45:49Z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453A5A8C37C64DA28641D2AE00C9B268_12</vt:lpwstr>
  </property>
</Properties>
</file>