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58F21" w14:textId="77777777" w:rsidR="0080263E" w:rsidRDefault="0080263E" w:rsidP="0080263E">
      <w:pPr>
        <w:widowControl/>
        <w:jc w:val="left"/>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附件：国家管网集团“气液通”</w:t>
      </w:r>
      <w:r>
        <w:rPr>
          <w:rFonts w:ascii="仿宋" w:eastAsia="仿宋" w:hAnsi="仿宋" w:cs="仿宋"/>
          <w:b/>
          <w:color w:val="000000" w:themeColor="text1"/>
          <w:sz w:val="32"/>
          <w:szCs w:val="32"/>
        </w:rPr>
        <w:t>服务竞价交易报名表</w:t>
      </w:r>
    </w:p>
    <w:tbl>
      <w:tblPr>
        <w:tblStyle w:val="a5"/>
        <w:tblW w:w="5290" w:type="pct"/>
        <w:tblLook w:val="04A0" w:firstRow="1" w:lastRow="0" w:firstColumn="1" w:lastColumn="0" w:noHBand="0" w:noVBand="1"/>
      </w:tblPr>
      <w:tblGrid>
        <w:gridCol w:w="1743"/>
        <w:gridCol w:w="782"/>
        <w:gridCol w:w="1212"/>
        <w:gridCol w:w="2366"/>
        <w:gridCol w:w="2681"/>
      </w:tblGrid>
      <w:tr w:rsidR="0080263E" w14:paraId="44B47EF3" w14:textId="77777777" w:rsidTr="000B1A0D">
        <w:trPr>
          <w:trHeight w:val="373"/>
        </w:trPr>
        <w:tc>
          <w:tcPr>
            <w:tcW w:w="1437" w:type="pct"/>
            <w:gridSpan w:val="2"/>
            <w:vAlign w:val="center"/>
          </w:tcPr>
          <w:p w14:paraId="11F0B83D"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公司名称</w:t>
            </w:r>
          </w:p>
        </w:tc>
        <w:tc>
          <w:tcPr>
            <w:tcW w:w="3563" w:type="pct"/>
            <w:gridSpan w:val="3"/>
          </w:tcPr>
          <w:p w14:paraId="5AD8A811"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r>
      <w:tr w:rsidR="0080263E" w14:paraId="6A514F80" w14:textId="77777777" w:rsidTr="000B1A0D">
        <w:trPr>
          <w:trHeight w:val="522"/>
        </w:trPr>
        <w:tc>
          <w:tcPr>
            <w:tcW w:w="1437" w:type="pct"/>
            <w:gridSpan w:val="2"/>
            <w:vAlign w:val="center"/>
          </w:tcPr>
          <w:p w14:paraId="5B7703E5"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组织机构代码</w:t>
            </w:r>
          </w:p>
        </w:tc>
        <w:tc>
          <w:tcPr>
            <w:tcW w:w="3563" w:type="pct"/>
            <w:gridSpan w:val="3"/>
          </w:tcPr>
          <w:p w14:paraId="7FDD5D4D"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r>
      <w:tr w:rsidR="0080263E" w14:paraId="57C77D53" w14:textId="77777777" w:rsidTr="000B1A0D">
        <w:trPr>
          <w:trHeight w:val="864"/>
        </w:trPr>
        <w:tc>
          <w:tcPr>
            <w:tcW w:w="1437" w:type="pct"/>
            <w:gridSpan w:val="2"/>
            <w:vAlign w:val="center"/>
          </w:tcPr>
          <w:p w14:paraId="4C63DD82" w14:textId="77777777" w:rsidR="0080263E" w:rsidRDefault="0080263E" w:rsidP="000B1A0D">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国家管网集团准入托运商（是/否）</w:t>
            </w:r>
          </w:p>
        </w:tc>
        <w:tc>
          <w:tcPr>
            <w:tcW w:w="3563" w:type="pct"/>
            <w:gridSpan w:val="3"/>
          </w:tcPr>
          <w:p w14:paraId="2E358F4E"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r>
      <w:tr w:rsidR="0080263E" w14:paraId="358D75E3" w14:textId="77777777" w:rsidTr="000B1A0D">
        <w:trPr>
          <w:trHeight w:val="1044"/>
        </w:trPr>
        <w:tc>
          <w:tcPr>
            <w:tcW w:w="1437" w:type="pct"/>
            <w:gridSpan w:val="2"/>
            <w:vAlign w:val="center"/>
          </w:tcPr>
          <w:p w14:paraId="1B1FB8C3" w14:textId="77777777" w:rsidR="0080263E" w:rsidRDefault="0080263E" w:rsidP="000B1A0D">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上海交易中心会员（是/否）</w:t>
            </w:r>
          </w:p>
        </w:tc>
        <w:tc>
          <w:tcPr>
            <w:tcW w:w="3563" w:type="pct"/>
            <w:gridSpan w:val="3"/>
          </w:tcPr>
          <w:p w14:paraId="2AFFE1FD"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r>
      <w:tr w:rsidR="0080263E" w14:paraId="7E8DAEF1" w14:textId="77777777" w:rsidTr="000B1A0D">
        <w:trPr>
          <w:trHeight w:val="868"/>
        </w:trPr>
        <w:tc>
          <w:tcPr>
            <w:tcW w:w="1437" w:type="pct"/>
            <w:gridSpan w:val="2"/>
            <w:vAlign w:val="center"/>
          </w:tcPr>
          <w:p w14:paraId="0EF04A2D"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企业类型</w:t>
            </w:r>
          </w:p>
        </w:tc>
        <w:tc>
          <w:tcPr>
            <w:tcW w:w="3563" w:type="pct"/>
            <w:gridSpan w:val="3"/>
          </w:tcPr>
          <w:p w14:paraId="335A697B"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□城市燃气□贸易商□终端用户</w:t>
            </w:r>
          </w:p>
          <w:p w14:paraId="2E8D51F3"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□其他_</w:t>
            </w:r>
            <w:r>
              <w:rPr>
                <w:rFonts w:ascii="仿宋" w:eastAsia="仿宋" w:hAnsi="仿宋"/>
                <w:color w:val="000000" w:themeColor="text1"/>
                <w:sz w:val="28"/>
                <w:szCs w:val="28"/>
              </w:rPr>
              <w:t>________</w:t>
            </w:r>
          </w:p>
        </w:tc>
      </w:tr>
      <w:tr w:rsidR="0080263E" w14:paraId="19D7A302" w14:textId="77777777" w:rsidTr="000B1A0D">
        <w:trPr>
          <w:trHeight w:val="868"/>
        </w:trPr>
        <w:tc>
          <w:tcPr>
            <w:tcW w:w="1437" w:type="pct"/>
            <w:gridSpan w:val="2"/>
            <w:vAlign w:val="center"/>
          </w:tcPr>
          <w:p w14:paraId="1C7D4153" w14:textId="77777777" w:rsidR="0080263E" w:rsidRDefault="0080263E" w:rsidP="000B1A0D">
            <w:pPr>
              <w:tabs>
                <w:tab w:val="left" w:pos="2321"/>
              </w:tabs>
              <w:spacing w:line="560" w:lineRule="exact"/>
              <w:rPr>
                <w:rFonts w:ascii="仿宋" w:eastAsia="仿宋" w:hAnsi="仿宋" w:hint="eastAsia"/>
                <w:sz w:val="28"/>
                <w:szCs w:val="28"/>
              </w:rPr>
            </w:pPr>
            <w:r>
              <w:rPr>
                <w:rFonts w:ascii="仿宋" w:eastAsia="仿宋" w:hAnsi="仿宋" w:hint="eastAsia"/>
                <w:sz w:val="28"/>
                <w:szCs w:val="28"/>
              </w:rPr>
              <w:t>报名接收站</w:t>
            </w:r>
          </w:p>
        </w:tc>
        <w:tc>
          <w:tcPr>
            <w:tcW w:w="3563" w:type="pct"/>
            <w:gridSpan w:val="3"/>
          </w:tcPr>
          <w:p w14:paraId="0C3FC4AD" w14:textId="77777777" w:rsidR="0080263E" w:rsidRDefault="0080263E" w:rsidP="000B1A0D">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□天津接收站（2024年10月1日-10月31日）</w:t>
            </w:r>
          </w:p>
          <w:p w14:paraId="0568EB2E" w14:textId="77777777" w:rsidR="0080263E" w:rsidRDefault="0080263E" w:rsidP="000B1A0D">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□深圳接收站（2024年10月1日-10月31日）</w:t>
            </w:r>
          </w:p>
          <w:p w14:paraId="2512FE62" w14:textId="77777777" w:rsidR="0080263E" w:rsidRDefault="0080263E" w:rsidP="000B1A0D">
            <w:pPr>
              <w:pStyle w:val="4"/>
              <w:adjustRightInd w:val="0"/>
              <w:snapToGrid w:val="0"/>
              <w:spacing w:before="0" w:after="0" w:line="400" w:lineRule="exact"/>
              <w:rPr>
                <w:rFonts w:ascii="仿宋" w:eastAsia="仿宋" w:hAnsi="仿宋" w:hint="eastAsia"/>
                <w:b w:val="0"/>
                <w:bCs w:val="0"/>
                <w:sz w:val="24"/>
                <w:szCs w:val="24"/>
              </w:rPr>
            </w:pPr>
            <w:r>
              <w:rPr>
                <w:rFonts w:ascii="仿宋" w:eastAsia="仿宋" w:hAnsi="仿宋" w:hint="eastAsia"/>
                <w:b w:val="0"/>
                <w:bCs w:val="0"/>
                <w:sz w:val="24"/>
                <w:szCs w:val="24"/>
              </w:rPr>
              <w:t>□北海接收站（</w:t>
            </w:r>
            <w:r>
              <w:rPr>
                <w:rFonts w:ascii="仿宋" w:eastAsia="仿宋" w:hAnsi="仿宋"/>
                <w:b w:val="0"/>
                <w:bCs w:val="0"/>
                <w:sz w:val="24"/>
                <w:szCs w:val="24"/>
              </w:rPr>
              <w:t>2024年</w:t>
            </w:r>
            <w:r>
              <w:rPr>
                <w:rFonts w:ascii="仿宋" w:eastAsia="仿宋" w:hAnsi="仿宋" w:hint="eastAsia"/>
                <w:b w:val="0"/>
                <w:bCs w:val="0"/>
                <w:sz w:val="24"/>
                <w:szCs w:val="24"/>
              </w:rPr>
              <w:t>10</w:t>
            </w:r>
            <w:r>
              <w:rPr>
                <w:rFonts w:ascii="仿宋" w:eastAsia="仿宋" w:hAnsi="仿宋"/>
                <w:b w:val="0"/>
                <w:bCs w:val="0"/>
                <w:sz w:val="24"/>
                <w:szCs w:val="24"/>
              </w:rPr>
              <w:t>月1日-1</w:t>
            </w:r>
            <w:r>
              <w:rPr>
                <w:rFonts w:ascii="仿宋" w:eastAsia="仿宋" w:hAnsi="仿宋" w:hint="eastAsia"/>
                <w:b w:val="0"/>
                <w:bCs w:val="0"/>
                <w:sz w:val="24"/>
                <w:szCs w:val="24"/>
              </w:rPr>
              <w:t>0</w:t>
            </w:r>
            <w:r>
              <w:rPr>
                <w:rFonts w:ascii="仿宋" w:eastAsia="仿宋" w:hAnsi="仿宋"/>
                <w:b w:val="0"/>
                <w:bCs w:val="0"/>
                <w:sz w:val="24"/>
                <w:szCs w:val="24"/>
              </w:rPr>
              <w:t>月3</w:t>
            </w:r>
            <w:r>
              <w:rPr>
                <w:rFonts w:ascii="仿宋" w:eastAsia="仿宋" w:hAnsi="仿宋" w:hint="eastAsia"/>
                <w:b w:val="0"/>
                <w:bCs w:val="0"/>
                <w:sz w:val="24"/>
                <w:szCs w:val="24"/>
              </w:rPr>
              <w:t>1</w:t>
            </w:r>
            <w:r>
              <w:rPr>
                <w:rFonts w:ascii="仿宋" w:eastAsia="仿宋" w:hAnsi="仿宋"/>
                <w:b w:val="0"/>
                <w:bCs w:val="0"/>
                <w:sz w:val="24"/>
                <w:szCs w:val="24"/>
              </w:rPr>
              <w:t>日）</w:t>
            </w:r>
          </w:p>
          <w:p w14:paraId="64B5B1B1" w14:textId="77777777" w:rsidR="0080263E" w:rsidRDefault="0080263E" w:rsidP="000B1A0D">
            <w:pPr>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□粤东接收站（2024年10月1日-10月31日）</w:t>
            </w:r>
          </w:p>
          <w:p w14:paraId="296EC711" w14:textId="77777777" w:rsidR="0080263E" w:rsidRDefault="0080263E" w:rsidP="000B1A0D">
            <w:pPr>
              <w:tabs>
                <w:tab w:val="left" w:pos="2321"/>
              </w:tabs>
              <w:spacing w:line="400" w:lineRule="exact"/>
              <w:rPr>
                <w:rFonts w:ascii="仿宋" w:eastAsia="仿宋" w:hAnsi="仿宋" w:hint="eastAsia"/>
                <w:sz w:val="28"/>
                <w:szCs w:val="28"/>
              </w:rPr>
            </w:pPr>
            <w:r>
              <w:rPr>
                <w:rFonts w:ascii="仿宋" w:eastAsia="仿宋" w:hAnsi="仿宋" w:hint="eastAsia"/>
                <w:sz w:val="24"/>
                <w:szCs w:val="24"/>
              </w:rPr>
              <w:t>□漳州接收站（2024年10月1日-10月31日）</w:t>
            </w:r>
          </w:p>
        </w:tc>
      </w:tr>
      <w:tr w:rsidR="0080263E" w14:paraId="766B2375" w14:textId="77777777" w:rsidTr="000B1A0D">
        <w:trPr>
          <w:trHeight w:val="522"/>
        </w:trPr>
        <w:tc>
          <w:tcPr>
            <w:tcW w:w="5000" w:type="pct"/>
            <w:gridSpan w:val="5"/>
          </w:tcPr>
          <w:p w14:paraId="00953050"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联系人信息</w:t>
            </w:r>
          </w:p>
        </w:tc>
      </w:tr>
      <w:tr w:rsidR="0080263E" w14:paraId="59032D8B" w14:textId="77777777" w:rsidTr="000B1A0D">
        <w:trPr>
          <w:trHeight w:val="522"/>
        </w:trPr>
        <w:tc>
          <w:tcPr>
            <w:tcW w:w="992" w:type="pct"/>
          </w:tcPr>
          <w:p w14:paraId="073C3AC4"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姓名</w:t>
            </w:r>
          </w:p>
        </w:tc>
        <w:tc>
          <w:tcPr>
            <w:tcW w:w="1135" w:type="pct"/>
            <w:gridSpan w:val="2"/>
          </w:tcPr>
          <w:p w14:paraId="2CA72894"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职务</w:t>
            </w:r>
          </w:p>
        </w:tc>
        <w:tc>
          <w:tcPr>
            <w:tcW w:w="1347" w:type="pct"/>
          </w:tcPr>
          <w:p w14:paraId="23CC7229"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手机号码</w:t>
            </w:r>
          </w:p>
        </w:tc>
        <w:tc>
          <w:tcPr>
            <w:tcW w:w="1527" w:type="pct"/>
          </w:tcPr>
          <w:p w14:paraId="754451CD"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r>
      <w:tr w:rsidR="0080263E" w14:paraId="4F785357" w14:textId="77777777" w:rsidTr="000B1A0D">
        <w:trPr>
          <w:trHeight w:val="522"/>
        </w:trPr>
        <w:tc>
          <w:tcPr>
            <w:tcW w:w="992" w:type="pct"/>
          </w:tcPr>
          <w:p w14:paraId="69F701F0"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c>
          <w:tcPr>
            <w:tcW w:w="1135" w:type="pct"/>
            <w:gridSpan w:val="2"/>
          </w:tcPr>
          <w:p w14:paraId="4412493A"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c>
          <w:tcPr>
            <w:tcW w:w="1347" w:type="pct"/>
          </w:tcPr>
          <w:p w14:paraId="0C900546"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c>
          <w:tcPr>
            <w:tcW w:w="1527" w:type="pct"/>
          </w:tcPr>
          <w:p w14:paraId="0C2701AF"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r>
      <w:tr w:rsidR="0080263E" w14:paraId="7978776F" w14:textId="77777777" w:rsidTr="000B1A0D">
        <w:trPr>
          <w:trHeight w:val="522"/>
        </w:trPr>
        <w:tc>
          <w:tcPr>
            <w:tcW w:w="992" w:type="pct"/>
          </w:tcPr>
          <w:p w14:paraId="5622165B" w14:textId="77777777" w:rsidR="0080263E" w:rsidRDefault="0080263E" w:rsidP="000B1A0D">
            <w:pPr>
              <w:tabs>
                <w:tab w:val="left" w:pos="2321"/>
              </w:tabs>
              <w:spacing w:line="560" w:lineRule="exact"/>
              <w:rPr>
                <w:rFonts w:ascii="仿宋" w:eastAsia="仿宋" w:hAnsi="仿宋" w:hint="eastAsia"/>
                <w:color w:val="000000" w:themeColor="text1"/>
                <w:sz w:val="28"/>
                <w:szCs w:val="28"/>
              </w:rPr>
            </w:pPr>
          </w:p>
        </w:tc>
        <w:tc>
          <w:tcPr>
            <w:tcW w:w="1135" w:type="pct"/>
            <w:gridSpan w:val="2"/>
          </w:tcPr>
          <w:p w14:paraId="74C09485" w14:textId="77777777" w:rsidR="0080263E" w:rsidRDefault="0080263E" w:rsidP="000B1A0D">
            <w:pPr>
              <w:tabs>
                <w:tab w:val="left" w:pos="2321"/>
              </w:tabs>
              <w:spacing w:line="560" w:lineRule="exact"/>
              <w:jc w:val="center"/>
              <w:rPr>
                <w:rFonts w:ascii="仿宋" w:eastAsia="仿宋" w:hAnsi="仿宋" w:hint="eastAsia"/>
                <w:color w:val="000000" w:themeColor="text1"/>
                <w:sz w:val="28"/>
                <w:szCs w:val="28"/>
              </w:rPr>
            </w:pPr>
          </w:p>
        </w:tc>
        <w:tc>
          <w:tcPr>
            <w:tcW w:w="1347" w:type="pct"/>
          </w:tcPr>
          <w:p w14:paraId="1B0EAF00" w14:textId="77777777" w:rsidR="0080263E" w:rsidRDefault="0080263E" w:rsidP="000B1A0D">
            <w:pPr>
              <w:tabs>
                <w:tab w:val="left" w:pos="2321"/>
              </w:tabs>
              <w:spacing w:line="560" w:lineRule="exact"/>
              <w:jc w:val="center"/>
              <w:rPr>
                <w:rFonts w:ascii="仿宋" w:eastAsia="仿宋" w:hAnsi="仿宋" w:hint="eastAsia"/>
                <w:color w:val="000000" w:themeColor="text1"/>
                <w:sz w:val="28"/>
                <w:szCs w:val="28"/>
              </w:rPr>
            </w:pPr>
          </w:p>
        </w:tc>
        <w:tc>
          <w:tcPr>
            <w:tcW w:w="1527" w:type="pct"/>
          </w:tcPr>
          <w:p w14:paraId="1D5C5012" w14:textId="77777777" w:rsidR="0080263E" w:rsidRDefault="0080263E" w:rsidP="000B1A0D">
            <w:pPr>
              <w:tabs>
                <w:tab w:val="left" w:pos="2321"/>
              </w:tabs>
              <w:spacing w:line="560" w:lineRule="exact"/>
              <w:jc w:val="center"/>
              <w:rPr>
                <w:rFonts w:ascii="仿宋" w:eastAsia="仿宋" w:hAnsi="仿宋" w:hint="eastAsia"/>
                <w:color w:val="000000" w:themeColor="text1"/>
                <w:sz w:val="28"/>
                <w:szCs w:val="28"/>
              </w:rPr>
            </w:pPr>
          </w:p>
        </w:tc>
      </w:tr>
      <w:tr w:rsidR="0080263E" w14:paraId="74C00602" w14:textId="77777777" w:rsidTr="000B1A0D">
        <w:trPr>
          <w:trHeight w:val="1682"/>
        </w:trPr>
        <w:tc>
          <w:tcPr>
            <w:tcW w:w="5000" w:type="pct"/>
            <w:gridSpan w:val="5"/>
          </w:tcPr>
          <w:p w14:paraId="1D8AE6AC" w14:textId="77777777" w:rsidR="0080263E" w:rsidRDefault="0080263E" w:rsidP="000B1A0D">
            <w:pPr>
              <w:tabs>
                <w:tab w:val="left" w:pos="2321"/>
              </w:tabs>
              <w:spacing w:line="440" w:lineRule="exact"/>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声明：</w:t>
            </w:r>
            <w:r>
              <w:rPr>
                <w:rFonts w:ascii="仿宋" w:eastAsia="仿宋" w:hAnsi="仿宋" w:hint="eastAsia"/>
                <w:color w:val="000000" w:themeColor="text1"/>
                <w:sz w:val="24"/>
                <w:szCs w:val="24"/>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05B37D68" w14:textId="77777777" w:rsidR="0080263E" w:rsidRDefault="0080263E" w:rsidP="0080263E">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hint="eastAsia"/>
          <w:color w:val="000000" w:themeColor="text1"/>
          <w:sz w:val="28"/>
          <w:szCs w:val="28"/>
          <w14:ligatures w14:val="none"/>
        </w:rPr>
        <w:t>注：1、请将报名表（加盖公章）扫描件发送至</w:t>
      </w:r>
      <w:r>
        <w:rPr>
          <w:rFonts w:ascii="仿宋" w:eastAsia="仿宋" w:hAnsi="仿宋" w:cs="Times New Roman"/>
          <w:color w:val="000000" w:themeColor="text1"/>
          <w:sz w:val="28"/>
          <w:szCs w:val="28"/>
          <w14:ligatures w14:val="none"/>
        </w:rPr>
        <w:t>LNG@</w:t>
      </w:r>
      <w:r>
        <w:rPr>
          <w:rFonts w:ascii="仿宋" w:eastAsia="仿宋" w:hAnsi="仿宋" w:cs="Times New Roman" w:hint="eastAsia"/>
          <w:color w:val="000000" w:themeColor="text1"/>
          <w:sz w:val="28"/>
          <w:szCs w:val="28"/>
          <w14:ligatures w14:val="none"/>
        </w:rPr>
        <w:t>shpgx</w:t>
      </w:r>
      <w:r>
        <w:rPr>
          <w:rFonts w:ascii="仿宋" w:eastAsia="仿宋" w:hAnsi="仿宋" w:cs="Times New Roman"/>
          <w:color w:val="000000" w:themeColor="text1"/>
          <w:sz w:val="28"/>
          <w:szCs w:val="28"/>
          <w14:ligatures w14:val="none"/>
        </w:rPr>
        <w:t>.com</w:t>
      </w:r>
      <w:r>
        <w:rPr>
          <w:rFonts w:ascii="仿宋" w:eastAsia="仿宋" w:hAnsi="仿宋" w:cs="Times New Roman" w:hint="eastAsia"/>
          <w:color w:val="000000" w:themeColor="text1"/>
          <w:sz w:val="28"/>
          <w:szCs w:val="28"/>
          <w14:ligatures w14:val="none"/>
        </w:rPr>
        <w:t>。</w:t>
      </w:r>
    </w:p>
    <w:p w14:paraId="51DEA9DD" w14:textId="77777777" w:rsidR="0080263E" w:rsidRDefault="0080263E" w:rsidP="0080263E">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color w:val="000000" w:themeColor="text1"/>
          <w:sz w:val="28"/>
          <w:szCs w:val="28"/>
          <w14:ligatures w14:val="none"/>
        </w:rPr>
        <w:t>2</w:t>
      </w:r>
      <w:r>
        <w:rPr>
          <w:rFonts w:ascii="仿宋" w:eastAsia="仿宋" w:hAnsi="仿宋" w:cs="Times New Roman" w:hint="eastAsia"/>
          <w:color w:val="000000" w:themeColor="text1"/>
          <w:sz w:val="28"/>
          <w:szCs w:val="28"/>
          <w14:ligatures w14:val="none"/>
        </w:rPr>
        <w:t>、尚未入围国家管网集团准入</w:t>
      </w:r>
      <w:proofErr w:type="gramStart"/>
      <w:r>
        <w:rPr>
          <w:rFonts w:ascii="仿宋" w:eastAsia="仿宋" w:hAnsi="仿宋" w:cs="Times New Roman" w:hint="eastAsia"/>
          <w:color w:val="000000" w:themeColor="text1"/>
          <w:sz w:val="28"/>
          <w:szCs w:val="28"/>
          <w14:ligatures w14:val="none"/>
        </w:rPr>
        <w:t>托运商</w:t>
      </w:r>
      <w:proofErr w:type="gramEnd"/>
      <w:r>
        <w:rPr>
          <w:rFonts w:ascii="仿宋" w:eastAsia="仿宋" w:hAnsi="仿宋" w:cs="Times New Roman" w:hint="eastAsia"/>
          <w:color w:val="000000" w:themeColor="text1"/>
          <w:sz w:val="28"/>
          <w:szCs w:val="28"/>
          <w14:ligatures w14:val="none"/>
        </w:rPr>
        <w:t>的客户，及时联系公告内国家管网集团联系人办理。</w:t>
      </w:r>
    </w:p>
    <w:p w14:paraId="66276E22" w14:textId="77777777" w:rsidR="0080263E" w:rsidRDefault="0080263E" w:rsidP="0080263E">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企业名称（加盖公章）： </w:t>
      </w:r>
      <w:r>
        <w:rPr>
          <w:rFonts w:ascii="仿宋" w:eastAsia="仿宋" w:hAnsi="仿宋"/>
          <w:spacing w:val="15"/>
          <w:sz w:val="28"/>
          <w:szCs w:val="28"/>
          <w:shd w:val="clear" w:color="auto" w:fill="FFFFFF"/>
        </w:rPr>
        <w:t xml:space="preserve">      </w:t>
      </w:r>
    </w:p>
    <w:p w14:paraId="11B8E8F1" w14:textId="77777777" w:rsidR="0080263E" w:rsidRDefault="0080263E" w:rsidP="0080263E">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   企业法人（授权代表）签字： </w:t>
      </w:r>
      <w:r>
        <w:rPr>
          <w:rFonts w:ascii="仿宋" w:eastAsia="仿宋" w:hAnsi="仿宋"/>
          <w:spacing w:val="15"/>
          <w:sz w:val="28"/>
          <w:szCs w:val="28"/>
          <w:shd w:val="clear" w:color="auto" w:fill="FFFFFF"/>
        </w:rPr>
        <w:t xml:space="preserve">      </w:t>
      </w:r>
    </w:p>
    <w:p w14:paraId="7DCD302D" w14:textId="77777777" w:rsidR="0080263E" w:rsidRDefault="0080263E" w:rsidP="0080263E">
      <w:pPr>
        <w:wordWrap w:val="0"/>
        <w:spacing w:line="440" w:lineRule="exact"/>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日期： </w:t>
      </w:r>
      <w:r>
        <w:rPr>
          <w:rFonts w:ascii="仿宋" w:eastAsia="仿宋" w:hAnsi="仿宋"/>
          <w:spacing w:val="15"/>
          <w:sz w:val="28"/>
          <w:szCs w:val="28"/>
          <w:shd w:val="clear" w:color="auto" w:fill="FFFFFF"/>
        </w:rPr>
        <w:t xml:space="preserve">      </w:t>
      </w:r>
    </w:p>
    <w:p w14:paraId="7A342CD8" w14:textId="77777777" w:rsidR="0080263E" w:rsidRDefault="0080263E"/>
    <w:sectPr w:rsidR="0080263E" w:rsidSect="0080263E">
      <w:footerReference w:type="default" r:id="rId4"/>
      <w:pgSz w:w="11906" w:h="16838"/>
      <w:pgMar w:top="1247" w:right="1797" w:bottom="1418" w:left="1797" w:header="851" w:footer="936"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ED7A" w14:textId="77777777" w:rsidR="00000000" w:rsidRDefault="00000000">
    <w:pPr>
      <w:pStyle w:val="a3"/>
      <w:jc w:val="center"/>
      <w:rPr>
        <w:rFonts w:hint="eastAsia"/>
      </w:rPr>
    </w:pPr>
    <w:r>
      <w:rPr>
        <w:noProof/>
      </w:rPr>
      <mc:AlternateContent>
        <mc:Choice Requires="wps">
          <w:drawing>
            <wp:anchor distT="0" distB="0" distL="114300" distR="114300" simplePos="0" relativeHeight="251659264" behindDoc="0" locked="0" layoutInCell="1" allowOverlap="1" wp14:anchorId="702D6A6B" wp14:editId="1958887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5668608"/>
                          </w:sdtPr>
                          <w:sdtContent>
                            <w:p w14:paraId="43BE2B41" w14:textId="77777777" w:rsidR="00000000" w:rsidRDefault="00000000">
                              <w:pPr>
                                <w:pStyle w:val="a3"/>
                                <w:jc w:val="center"/>
                                <w:rPr>
                                  <w:rFonts w:hint="eastAsia"/>
                                </w:rP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718E2EA8" w14:textId="77777777" w:rsidR="00000000" w:rsidRDefault="00000000">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2D6A6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85668608"/>
                    </w:sdtPr>
                    <w:sdtContent>
                      <w:p w14:paraId="43BE2B41" w14:textId="77777777" w:rsidR="00000000" w:rsidRDefault="00000000">
                        <w:pPr>
                          <w:pStyle w:val="a3"/>
                          <w:jc w:val="center"/>
                          <w:rPr>
                            <w:rFonts w:hint="eastAsia"/>
                          </w:rP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718E2EA8" w14:textId="77777777" w:rsidR="00000000" w:rsidRDefault="00000000">
                    <w:pPr>
                      <w:pStyle w:val="4"/>
                    </w:pPr>
                  </w:p>
                </w:txbxContent>
              </v:textbox>
              <w10:wrap anchorx="margin"/>
            </v:shape>
          </w:pict>
        </mc:Fallback>
      </mc:AlternateContent>
    </w:r>
  </w:p>
  <w:p w14:paraId="23201699" w14:textId="77777777" w:rsidR="00000000" w:rsidRDefault="00000000">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3E"/>
    <w:rsid w:val="0080263E"/>
    <w:rsid w:val="00AA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B5C8"/>
  <w15:chartTrackingRefBased/>
  <w15:docId w15:val="{4BFDA71F-691F-4D4A-9853-560F83A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80263E"/>
    <w:pPr>
      <w:widowControl w:val="0"/>
      <w:jc w:val="both"/>
    </w:pPr>
  </w:style>
  <w:style w:type="paragraph" w:styleId="4">
    <w:name w:val="heading 4"/>
    <w:basedOn w:val="a"/>
    <w:next w:val="a"/>
    <w:link w:val="40"/>
    <w:qFormat/>
    <w:rsid w:val="0080263E"/>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80263E"/>
    <w:rPr>
      <w:rFonts w:ascii="Arial" w:eastAsia="黑体" w:hAnsi="Arial"/>
      <w:b/>
      <w:bCs/>
      <w:sz w:val="28"/>
      <w:szCs w:val="28"/>
    </w:rPr>
  </w:style>
  <w:style w:type="paragraph" w:styleId="a3">
    <w:name w:val="footer"/>
    <w:basedOn w:val="a"/>
    <w:link w:val="a4"/>
    <w:uiPriority w:val="99"/>
    <w:unhideWhenUsed/>
    <w:qFormat/>
    <w:rsid w:val="0080263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80263E"/>
    <w:rPr>
      <w:sz w:val="18"/>
      <w:szCs w:val="18"/>
    </w:rPr>
  </w:style>
  <w:style w:type="table" w:styleId="a5">
    <w:name w:val="Table Grid"/>
    <w:basedOn w:val="a1"/>
    <w:uiPriority w:val="39"/>
    <w:qFormat/>
    <w:rsid w:val="0080263E"/>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2024-09-20T03:47:00Z</dcterms:created>
  <dcterms:modified xsi:type="dcterms:W3CDTF">2024-09-20T03:48:00Z</dcterms:modified>
</cp:coreProperties>
</file>