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E5C00" w14:textId="77777777" w:rsidR="008B405C" w:rsidRDefault="008B405C" w:rsidP="008B405C">
      <w:pPr>
        <w:widowControl/>
        <w:jc w:val="left"/>
        <w:rPr>
          <w:rFonts w:ascii="仿宋" w:eastAsia="仿宋" w:hAnsi="仿宋" w:cs="仿宋" w:hint="eastAsia"/>
          <w:b/>
          <w:color w:val="000000" w:themeColor="text1"/>
          <w:sz w:val="32"/>
          <w:szCs w:val="32"/>
        </w:rPr>
      </w:pPr>
      <w:r>
        <w:rPr>
          <w:rFonts w:ascii="仿宋" w:eastAsia="仿宋" w:hAnsi="仿宋" w:cs="仿宋" w:hint="eastAsia"/>
          <w:b/>
          <w:color w:val="000000" w:themeColor="text1"/>
          <w:sz w:val="32"/>
          <w:szCs w:val="32"/>
        </w:rPr>
        <w:t>附件：国家管网集团“气液通”</w:t>
      </w:r>
      <w:r>
        <w:rPr>
          <w:rFonts w:ascii="仿宋" w:eastAsia="仿宋" w:hAnsi="仿宋" w:cs="仿宋"/>
          <w:b/>
          <w:color w:val="000000" w:themeColor="text1"/>
          <w:sz w:val="32"/>
          <w:szCs w:val="32"/>
        </w:rPr>
        <w:t>服务竞价交易报名表</w:t>
      </w:r>
    </w:p>
    <w:tbl>
      <w:tblPr>
        <w:tblStyle w:val="ae"/>
        <w:tblW w:w="5290" w:type="pct"/>
        <w:tblLook w:val="04A0" w:firstRow="1" w:lastRow="0" w:firstColumn="1" w:lastColumn="0" w:noHBand="0" w:noVBand="1"/>
      </w:tblPr>
      <w:tblGrid>
        <w:gridCol w:w="1741"/>
        <w:gridCol w:w="781"/>
        <w:gridCol w:w="1211"/>
        <w:gridCol w:w="2365"/>
        <w:gridCol w:w="2679"/>
      </w:tblGrid>
      <w:tr w:rsidR="008B405C" w14:paraId="531341E3" w14:textId="77777777" w:rsidTr="0025650A">
        <w:trPr>
          <w:trHeight w:val="373"/>
        </w:trPr>
        <w:tc>
          <w:tcPr>
            <w:tcW w:w="1437" w:type="pct"/>
            <w:gridSpan w:val="2"/>
            <w:vAlign w:val="center"/>
          </w:tcPr>
          <w:p w14:paraId="6E6C33EE"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公司名称</w:t>
            </w:r>
          </w:p>
        </w:tc>
        <w:tc>
          <w:tcPr>
            <w:tcW w:w="3563" w:type="pct"/>
            <w:gridSpan w:val="3"/>
          </w:tcPr>
          <w:p w14:paraId="481119B0"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r>
      <w:tr w:rsidR="008B405C" w14:paraId="15D85A9D" w14:textId="77777777" w:rsidTr="0025650A">
        <w:trPr>
          <w:trHeight w:val="522"/>
        </w:trPr>
        <w:tc>
          <w:tcPr>
            <w:tcW w:w="1437" w:type="pct"/>
            <w:gridSpan w:val="2"/>
            <w:vAlign w:val="center"/>
          </w:tcPr>
          <w:p w14:paraId="24D39036"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组织机构代码</w:t>
            </w:r>
          </w:p>
        </w:tc>
        <w:tc>
          <w:tcPr>
            <w:tcW w:w="3563" w:type="pct"/>
            <w:gridSpan w:val="3"/>
          </w:tcPr>
          <w:p w14:paraId="63502CED"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r>
      <w:tr w:rsidR="008B405C" w14:paraId="48294F1D" w14:textId="77777777" w:rsidTr="0025650A">
        <w:trPr>
          <w:trHeight w:val="864"/>
        </w:trPr>
        <w:tc>
          <w:tcPr>
            <w:tcW w:w="1437" w:type="pct"/>
            <w:gridSpan w:val="2"/>
            <w:vAlign w:val="center"/>
          </w:tcPr>
          <w:p w14:paraId="2818FCB2" w14:textId="77777777" w:rsidR="008B405C" w:rsidRDefault="008B405C" w:rsidP="0025650A">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国家管网集团准入托运商（是/否）</w:t>
            </w:r>
          </w:p>
        </w:tc>
        <w:tc>
          <w:tcPr>
            <w:tcW w:w="3563" w:type="pct"/>
            <w:gridSpan w:val="3"/>
          </w:tcPr>
          <w:p w14:paraId="61A31353"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r>
      <w:tr w:rsidR="008B405C" w14:paraId="64719225" w14:textId="77777777" w:rsidTr="0025650A">
        <w:trPr>
          <w:trHeight w:val="1044"/>
        </w:trPr>
        <w:tc>
          <w:tcPr>
            <w:tcW w:w="1437" w:type="pct"/>
            <w:gridSpan w:val="2"/>
            <w:vAlign w:val="center"/>
          </w:tcPr>
          <w:p w14:paraId="73CCDDF4" w14:textId="77777777" w:rsidR="008B405C" w:rsidRDefault="008B405C" w:rsidP="0025650A">
            <w:pPr>
              <w:tabs>
                <w:tab w:val="left" w:pos="2321"/>
              </w:tabs>
              <w:spacing w:line="42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上海交易中心会员（是/否）</w:t>
            </w:r>
          </w:p>
        </w:tc>
        <w:tc>
          <w:tcPr>
            <w:tcW w:w="3563" w:type="pct"/>
            <w:gridSpan w:val="3"/>
          </w:tcPr>
          <w:p w14:paraId="156BD25A"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r>
      <w:tr w:rsidR="008B405C" w14:paraId="0DB0D693" w14:textId="77777777" w:rsidTr="0025650A">
        <w:trPr>
          <w:trHeight w:val="868"/>
        </w:trPr>
        <w:tc>
          <w:tcPr>
            <w:tcW w:w="1437" w:type="pct"/>
            <w:gridSpan w:val="2"/>
            <w:vAlign w:val="center"/>
          </w:tcPr>
          <w:p w14:paraId="74009245"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企业类型</w:t>
            </w:r>
          </w:p>
        </w:tc>
        <w:tc>
          <w:tcPr>
            <w:tcW w:w="3563" w:type="pct"/>
            <w:gridSpan w:val="3"/>
          </w:tcPr>
          <w:p w14:paraId="54F8526F"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□城市燃气□贸易商□终端用户</w:t>
            </w:r>
          </w:p>
          <w:p w14:paraId="557F3F6B"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□其他_</w:t>
            </w:r>
            <w:r>
              <w:rPr>
                <w:rFonts w:ascii="仿宋" w:eastAsia="仿宋" w:hAnsi="仿宋"/>
                <w:color w:val="000000" w:themeColor="text1"/>
                <w:sz w:val="28"/>
                <w:szCs w:val="28"/>
              </w:rPr>
              <w:t>________</w:t>
            </w:r>
          </w:p>
        </w:tc>
      </w:tr>
      <w:tr w:rsidR="008B405C" w14:paraId="14C97473" w14:textId="77777777" w:rsidTr="0025650A">
        <w:trPr>
          <w:trHeight w:val="868"/>
        </w:trPr>
        <w:tc>
          <w:tcPr>
            <w:tcW w:w="1437" w:type="pct"/>
            <w:gridSpan w:val="2"/>
            <w:vAlign w:val="center"/>
          </w:tcPr>
          <w:p w14:paraId="54246BB1" w14:textId="77777777" w:rsidR="008B405C" w:rsidRDefault="008B405C" w:rsidP="0025650A">
            <w:pPr>
              <w:tabs>
                <w:tab w:val="left" w:pos="2321"/>
              </w:tabs>
              <w:spacing w:line="560" w:lineRule="exact"/>
              <w:rPr>
                <w:rFonts w:ascii="仿宋" w:eastAsia="仿宋" w:hAnsi="仿宋" w:hint="eastAsia"/>
                <w:sz w:val="28"/>
                <w:szCs w:val="28"/>
              </w:rPr>
            </w:pPr>
            <w:r>
              <w:rPr>
                <w:rFonts w:ascii="仿宋" w:eastAsia="仿宋" w:hAnsi="仿宋" w:hint="eastAsia"/>
                <w:sz w:val="28"/>
                <w:szCs w:val="28"/>
              </w:rPr>
              <w:t>报名接收站</w:t>
            </w:r>
          </w:p>
        </w:tc>
        <w:tc>
          <w:tcPr>
            <w:tcW w:w="3563" w:type="pct"/>
            <w:gridSpan w:val="3"/>
          </w:tcPr>
          <w:p w14:paraId="1444382D" w14:textId="77777777" w:rsidR="008B405C" w:rsidRDefault="008B405C" w:rsidP="0025650A">
            <w:pPr>
              <w:tabs>
                <w:tab w:val="left" w:pos="2321"/>
              </w:tabs>
              <w:adjustRightInd w:val="0"/>
              <w:snapToGrid w:val="0"/>
              <w:spacing w:line="400" w:lineRule="exact"/>
              <w:rPr>
                <w:rFonts w:ascii="仿宋" w:eastAsia="仿宋" w:hAnsi="仿宋" w:hint="eastAsia"/>
                <w:sz w:val="24"/>
                <w:szCs w:val="24"/>
              </w:rPr>
            </w:pPr>
            <w:r>
              <w:rPr>
                <w:rFonts w:ascii="仿宋" w:eastAsia="仿宋" w:hAnsi="仿宋" w:hint="eastAsia"/>
                <w:sz w:val="24"/>
                <w:szCs w:val="24"/>
              </w:rPr>
              <w:t>□天津接收站（2025年3月12日-3月31日）</w:t>
            </w:r>
          </w:p>
          <w:p w14:paraId="182BC5C8" w14:textId="77777777" w:rsidR="008B405C" w:rsidRPr="00F02DF2" w:rsidRDefault="008B405C" w:rsidP="0025650A">
            <w:pPr>
              <w:pStyle w:val="4"/>
              <w:adjustRightInd w:val="0"/>
              <w:snapToGrid w:val="0"/>
              <w:spacing w:before="0" w:after="0" w:line="400" w:lineRule="exact"/>
              <w:rPr>
                <w:rFonts w:ascii="仿宋" w:eastAsia="仿宋" w:hAnsi="仿宋" w:cs="Times New Roman" w:hint="eastAsia"/>
                <w:b/>
                <w:bCs/>
                <w:color w:val="000000" w:themeColor="text1"/>
                <w:sz w:val="24"/>
                <w:szCs w:val="24"/>
              </w:rPr>
            </w:pPr>
            <w:r w:rsidRPr="00F02DF2">
              <w:rPr>
                <w:rFonts w:ascii="仿宋" w:eastAsia="仿宋" w:hAnsi="仿宋" w:cs="Times New Roman" w:hint="eastAsia"/>
                <w:color w:val="000000" w:themeColor="text1"/>
                <w:sz w:val="24"/>
                <w:szCs w:val="24"/>
              </w:rPr>
              <w:t>□北海接收站（</w:t>
            </w:r>
            <w:r w:rsidRPr="00F02DF2">
              <w:rPr>
                <w:rFonts w:ascii="仿宋" w:eastAsia="仿宋" w:hAnsi="仿宋" w:cs="Times New Roman"/>
                <w:color w:val="000000" w:themeColor="text1"/>
                <w:sz w:val="24"/>
                <w:szCs w:val="24"/>
              </w:rPr>
              <w:t>202</w:t>
            </w:r>
            <w:r w:rsidRPr="00F02DF2">
              <w:rPr>
                <w:rFonts w:ascii="仿宋" w:eastAsia="仿宋" w:hAnsi="仿宋" w:cs="Times New Roman" w:hint="eastAsia"/>
                <w:color w:val="000000" w:themeColor="text1"/>
                <w:sz w:val="24"/>
                <w:szCs w:val="24"/>
              </w:rPr>
              <w:t>5</w:t>
            </w:r>
            <w:r w:rsidRPr="00F02DF2">
              <w:rPr>
                <w:rFonts w:ascii="仿宋" w:eastAsia="仿宋" w:hAnsi="仿宋" w:cs="Times New Roman"/>
                <w:color w:val="000000" w:themeColor="text1"/>
                <w:sz w:val="24"/>
                <w:szCs w:val="24"/>
              </w:rPr>
              <w:t>年</w:t>
            </w:r>
            <w:r w:rsidRPr="00F02DF2">
              <w:rPr>
                <w:rFonts w:ascii="仿宋" w:eastAsia="仿宋" w:hAnsi="仿宋" w:cs="Times New Roman" w:hint="eastAsia"/>
                <w:color w:val="000000" w:themeColor="text1"/>
                <w:sz w:val="24"/>
                <w:szCs w:val="24"/>
              </w:rPr>
              <w:t>3</w:t>
            </w:r>
            <w:r w:rsidRPr="00F02DF2">
              <w:rPr>
                <w:rFonts w:ascii="仿宋" w:eastAsia="仿宋" w:hAnsi="仿宋" w:cs="Times New Roman"/>
                <w:color w:val="000000" w:themeColor="text1"/>
                <w:sz w:val="24"/>
                <w:szCs w:val="24"/>
              </w:rPr>
              <w:t>月1</w:t>
            </w:r>
            <w:r w:rsidRPr="00F02DF2">
              <w:rPr>
                <w:rFonts w:ascii="仿宋" w:eastAsia="仿宋" w:hAnsi="仿宋" w:cs="Times New Roman" w:hint="eastAsia"/>
                <w:color w:val="000000" w:themeColor="text1"/>
                <w:sz w:val="24"/>
                <w:szCs w:val="24"/>
              </w:rPr>
              <w:t>2</w:t>
            </w:r>
            <w:r w:rsidRPr="00F02DF2">
              <w:rPr>
                <w:rFonts w:ascii="仿宋" w:eastAsia="仿宋" w:hAnsi="仿宋" w:cs="Times New Roman"/>
                <w:color w:val="000000" w:themeColor="text1"/>
                <w:sz w:val="24"/>
                <w:szCs w:val="24"/>
              </w:rPr>
              <w:t>日-</w:t>
            </w:r>
            <w:r w:rsidRPr="00F02DF2">
              <w:rPr>
                <w:rFonts w:ascii="仿宋" w:eastAsia="仿宋" w:hAnsi="仿宋" w:cs="Times New Roman" w:hint="eastAsia"/>
                <w:color w:val="000000" w:themeColor="text1"/>
                <w:sz w:val="24"/>
                <w:szCs w:val="24"/>
              </w:rPr>
              <w:t>3</w:t>
            </w:r>
            <w:r w:rsidRPr="00F02DF2">
              <w:rPr>
                <w:rFonts w:ascii="仿宋" w:eastAsia="仿宋" w:hAnsi="仿宋" w:cs="Times New Roman"/>
                <w:color w:val="000000" w:themeColor="text1"/>
                <w:sz w:val="24"/>
                <w:szCs w:val="24"/>
              </w:rPr>
              <w:t>月3</w:t>
            </w:r>
            <w:r w:rsidRPr="00F02DF2">
              <w:rPr>
                <w:rFonts w:ascii="仿宋" w:eastAsia="仿宋" w:hAnsi="仿宋" w:cs="Times New Roman" w:hint="eastAsia"/>
                <w:color w:val="000000" w:themeColor="text1"/>
                <w:sz w:val="24"/>
                <w:szCs w:val="24"/>
              </w:rPr>
              <w:t>1</w:t>
            </w:r>
            <w:r w:rsidRPr="00F02DF2">
              <w:rPr>
                <w:rFonts w:ascii="仿宋" w:eastAsia="仿宋" w:hAnsi="仿宋" w:cs="Times New Roman"/>
                <w:color w:val="000000" w:themeColor="text1"/>
                <w:sz w:val="24"/>
                <w:szCs w:val="24"/>
              </w:rPr>
              <w:t>日）</w:t>
            </w:r>
          </w:p>
          <w:p w14:paraId="624F3C4E" w14:textId="77777777" w:rsidR="008B405C" w:rsidRDefault="008B405C" w:rsidP="0025650A">
            <w:pPr>
              <w:pStyle w:val="4"/>
              <w:adjustRightInd w:val="0"/>
              <w:snapToGrid w:val="0"/>
              <w:spacing w:before="0" w:after="0" w:line="400" w:lineRule="exact"/>
              <w:rPr>
                <w:rFonts w:ascii="仿宋" w:eastAsia="仿宋" w:hAnsi="仿宋" w:cs="Times New Roman" w:hint="eastAsia"/>
              </w:rPr>
            </w:pPr>
            <w:r w:rsidRPr="00F02DF2">
              <w:rPr>
                <w:rFonts w:ascii="仿宋" w:eastAsia="仿宋" w:hAnsi="仿宋" w:cs="Times New Roman" w:hint="eastAsia"/>
                <w:color w:val="000000" w:themeColor="text1"/>
                <w:sz w:val="24"/>
                <w:szCs w:val="24"/>
              </w:rPr>
              <w:t>□漳州接收站（</w:t>
            </w:r>
            <w:r w:rsidRPr="00F02DF2">
              <w:rPr>
                <w:rFonts w:ascii="仿宋" w:eastAsia="仿宋" w:hAnsi="仿宋" w:cs="Times New Roman"/>
                <w:color w:val="000000" w:themeColor="text1"/>
                <w:sz w:val="24"/>
                <w:szCs w:val="24"/>
              </w:rPr>
              <w:t>202</w:t>
            </w:r>
            <w:r w:rsidRPr="00F02DF2">
              <w:rPr>
                <w:rFonts w:ascii="仿宋" w:eastAsia="仿宋" w:hAnsi="仿宋" w:cs="Times New Roman" w:hint="eastAsia"/>
                <w:color w:val="000000" w:themeColor="text1"/>
                <w:sz w:val="24"/>
                <w:szCs w:val="24"/>
              </w:rPr>
              <w:t>5</w:t>
            </w:r>
            <w:r w:rsidRPr="00F02DF2">
              <w:rPr>
                <w:rFonts w:ascii="仿宋" w:eastAsia="仿宋" w:hAnsi="仿宋" w:cs="Times New Roman"/>
                <w:color w:val="000000" w:themeColor="text1"/>
                <w:sz w:val="24"/>
                <w:szCs w:val="24"/>
              </w:rPr>
              <w:t>年</w:t>
            </w:r>
            <w:r w:rsidRPr="00F02DF2">
              <w:rPr>
                <w:rFonts w:ascii="仿宋" w:eastAsia="仿宋" w:hAnsi="仿宋" w:cs="Times New Roman" w:hint="eastAsia"/>
                <w:color w:val="000000" w:themeColor="text1"/>
                <w:sz w:val="24"/>
                <w:szCs w:val="24"/>
              </w:rPr>
              <w:t>3</w:t>
            </w:r>
            <w:r w:rsidRPr="00F02DF2">
              <w:rPr>
                <w:rFonts w:ascii="仿宋" w:eastAsia="仿宋" w:hAnsi="仿宋" w:cs="Times New Roman"/>
                <w:color w:val="000000" w:themeColor="text1"/>
                <w:sz w:val="24"/>
                <w:szCs w:val="24"/>
              </w:rPr>
              <w:t>月1</w:t>
            </w:r>
            <w:r w:rsidRPr="00F02DF2">
              <w:rPr>
                <w:rFonts w:ascii="仿宋" w:eastAsia="仿宋" w:hAnsi="仿宋" w:cs="Times New Roman" w:hint="eastAsia"/>
                <w:color w:val="000000" w:themeColor="text1"/>
                <w:sz w:val="24"/>
                <w:szCs w:val="24"/>
              </w:rPr>
              <w:t>2</w:t>
            </w:r>
            <w:r w:rsidRPr="00F02DF2">
              <w:rPr>
                <w:rFonts w:ascii="仿宋" w:eastAsia="仿宋" w:hAnsi="仿宋" w:cs="Times New Roman"/>
                <w:color w:val="000000" w:themeColor="text1"/>
                <w:sz w:val="24"/>
                <w:szCs w:val="24"/>
              </w:rPr>
              <w:t>日-</w:t>
            </w:r>
            <w:r w:rsidRPr="00F02DF2">
              <w:rPr>
                <w:rFonts w:ascii="仿宋" w:eastAsia="仿宋" w:hAnsi="仿宋" w:cs="Times New Roman" w:hint="eastAsia"/>
                <w:color w:val="000000" w:themeColor="text1"/>
                <w:sz w:val="24"/>
                <w:szCs w:val="24"/>
              </w:rPr>
              <w:t>3</w:t>
            </w:r>
            <w:r w:rsidRPr="00F02DF2">
              <w:rPr>
                <w:rFonts w:ascii="仿宋" w:eastAsia="仿宋" w:hAnsi="仿宋" w:cs="Times New Roman"/>
                <w:color w:val="000000" w:themeColor="text1"/>
                <w:sz w:val="24"/>
                <w:szCs w:val="24"/>
              </w:rPr>
              <w:t>月3</w:t>
            </w:r>
            <w:r w:rsidRPr="00F02DF2">
              <w:rPr>
                <w:rFonts w:ascii="仿宋" w:eastAsia="仿宋" w:hAnsi="仿宋" w:cs="Times New Roman" w:hint="eastAsia"/>
                <w:color w:val="000000" w:themeColor="text1"/>
                <w:sz w:val="24"/>
                <w:szCs w:val="24"/>
              </w:rPr>
              <w:t>1</w:t>
            </w:r>
            <w:r w:rsidRPr="00F02DF2">
              <w:rPr>
                <w:rFonts w:ascii="仿宋" w:eastAsia="仿宋" w:hAnsi="仿宋" w:cs="Times New Roman"/>
                <w:color w:val="000000" w:themeColor="text1"/>
                <w:sz w:val="24"/>
                <w:szCs w:val="24"/>
              </w:rPr>
              <w:t>日）</w:t>
            </w:r>
          </w:p>
        </w:tc>
      </w:tr>
      <w:tr w:rsidR="008B405C" w14:paraId="003A8B0A" w14:textId="77777777" w:rsidTr="0025650A">
        <w:trPr>
          <w:trHeight w:val="522"/>
        </w:trPr>
        <w:tc>
          <w:tcPr>
            <w:tcW w:w="5000" w:type="pct"/>
            <w:gridSpan w:val="5"/>
          </w:tcPr>
          <w:p w14:paraId="0F8519C6"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联系人信息</w:t>
            </w:r>
          </w:p>
        </w:tc>
      </w:tr>
      <w:tr w:rsidR="008B405C" w14:paraId="2518720A" w14:textId="77777777" w:rsidTr="0025650A">
        <w:trPr>
          <w:trHeight w:val="522"/>
        </w:trPr>
        <w:tc>
          <w:tcPr>
            <w:tcW w:w="992" w:type="pct"/>
          </w:tcPr>
          <w:p w14:paraId="60F4A465"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姓名</w:t>
            </w:r>
          </w:p>
        </w:tc>
        <w:tc>
          <w:tcPr>
            <w:tcW w:w="1135" w:type="pct"/>
            <w:gridSpan w:val="2"/>
          </w:tcPr>
          <w:p w14:paraId="2453A584"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职务</w:t>
            </w:r>
          </w:p>
        </w:tc>
        <w:tc>
          <w:tcPr>
            <w:tcW w:w="1347" w:type="pct"/>
          </w:tcPr>
          <w:p w14:paraId="38016D41"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手机号码</w:t>
            </w:r>
          </w:p>
        </w:tc>
        <w:tc>
          <w:tcPr>
            <w:tcW w:w="1527" w:type="pct"/>
          </w:tcPr>
          <w:p w14:paraId="29C92836"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r>
              <w:rPr>
                <w:rFonts w:ascii="仿宋" w:eastAsia="仿宋" w:hAnsi="仿宋" w:hint="eastAsia"/>
                <w:color w:val="000000" w:themeColor="text1"/>
                <w:sz w:val="28"/>
                <w:szCs w:val="28"/>
              </w:rPr>
              <w:t>邮箱</w:t>
            </w:r>
          </w:p>
        </w:tc>
      </w:tr>
      <w:tr w:rsidR="008B405C" w14:paraId="71307295" w14:textId="77777777" w:rsidTr="0025650A">
        <w:trPr>
          <w:trHeight w:val="522"/>
        </w:trPr>
        <w:tc>
          <w:tcPr>
            <w:tcW w:w="992" w:type="pct"/>
          </w:tcPr>
          <w:p w14:paraId="35DBBBFB"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c>
          <w:tcPr>
            <w:tcW w:w="1135" w:type="pct"/>
            <w:gridSpan w:val="2"/>
          </w:tcPr>
          <w:p w14:paraId="49C75790"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c>
          <w:tcPr>
            <w:tcW w:w="1347" w:type="pct"/>
          </w:tcPr>
          <w:p w14:paraId="7F76FECF"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c>
          <w:tcPr>
            <w:tcW w:w="1527" w:type="pct"/>
          </w:tcPr>
          <w:p w14:paraId="131A40B1"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r>
      <w:tr w:rsidR="008B405C" w14:paraId="6D2C5F9F" w14:textId="77777777" w:rsidTr="0025650A">
        <w:trPr>
          <w:trHeight w:val="522"/>
        </w:trPr>
        <w:tc>
          <w:tcPr>
            <w:tcW w:w="992" w:type="pct"/>
          </w:tcPr>
          <w:p w14:paraId="6AA8A561" w14:textId="77777777" w:rsidR="008B405C" w:rsidRDefault="008B405C" w:rsidP="0025650A">
            <w:pPr>
              <w:tabs>
                <w:tab w:val="left" w:pos="2321"/>
              </w:tabs>
              <w:spacing w:line="560" w:lineRule="exact"/>
              <w:rPr>
                <w:rFonts w:ascii="仿宋" w:eastAsia="仿宋" w:hAnsi="仿宋" w:hint="eastAsia"/>
                <w:color w:val="000000" w:themeColor="text1"/>
                <w:sz w:val="28"/>
                <w:szCs w:val="28"/>
              </w:rPr>
            </w:pPr>
          </w:p>
        </w:tc>
        <w:tc>
          <w:tcPr>
            <w:tcW w:w="1135" w:type="pct"/>
            <w:gridSpan w:val="2"/>
          </w:tcPr>
          <w:p w14:paraId="62DD5FC4" w14:textId="77777777" w:rsidR="008B405C" w:rsidRDefault="008B405C" w:rsidP="0025650A">
            <w:pPr>
              <w:tabs>
                <w:tab w:val="left" w:pos="2321"/>
              </w:tabs>
              <w:spacing w:line="560" w:lineRule="exact"/>
              <w:jc w:val="center"/>
              <w:rPr>
                <w:rFonts w:ascii="仿宋" w:eastAsia="仿宋" w:hAnsi="仿宋" w:hint="eastAsia"/>
                <w:color w:val="000000" w:themeColor="text1"/>
                <w:sz w:val="28"/>
                <w:szCs w:val="28"/>
              </w:rPr>
            </w:pPr>
          </w:p>
        </w:tc>
        <w:tc>
          <w:tcPr>
            <w:tcW w:w="1347" w:type="pct"/>
          </w:tcPr>
          <w:p w14:paraId="61AFC0C3" w14:textId="77777777" w:rsidR="008B405C" w:rsidRDefault="008B405C" w:rsidP="0025650A">
            <w:pPr>
              <w:tabs>
                <w:tab w:val="left" w:pos="2321"/>
              </w:tabs>
              <w:spacing w:line="560" w:lineRule="exact"/>
              <w:jc w:val="center"/>
              <w:rPr>
                <w:rFonts w:ascii="仿宋" w:eastAsia="仿宋" w:hAnsi="仿宋" w:hint="eastAsia"/>
                <w:color w:val="000000" w:themeColor="text1"/>
                <w:sz w:val="28"/>
                <w:szCs w:val="28"/>
              </w:rPr>
            </w:pPr>
          </w:p>
        </w:tc>
        <w:tc>
          <w:tcPr>
            <w:tcW w:w="1527" w:type="pct"/>
          </w:tcPr>
          <w:p w14:paraId="2E82DB86" w14:textId="77777777" w:rsidR="008B405C" w:rsidRDefault="008B405C" w:rsidP="0025650A">
            <w:pPr>
              <w:tabs>
                <w:tab w:val="left" w:pos="2321"/>
              </w:tabs>
              <w:spacing w:line="560" w:lineRule="exact"/>
              <w:jc w:val="center"/>
              <w:rPr>
                <w:rFonts w:ascii="仿宋" w:eastAsia="仿宋" w:hAnsi="仿宋" w:hint="eastAsia"/>
                <w:color w:val="000000" w:themeColor="text1"/>
                <w:sz w:val="28"/>
                <w:szCs w:val="28"/>
              </w:rPr>
            </w:pPr>
          </w:p>
        </w:tc>
      </w:tr>
      <w:tr w:rsidR="008B405C" w14:paraId="45EA4100" w14:textId="77777777" w:rsidTr="0025650A">
        <w:trPr>
          <w:trHeight w:val="1682"/>
        </w:trPr>
        <w:tc>
          <w:tcPr>
            <w:tcW w:w="5000" w:type="pct"/>
            <w:gridSpan w:val="5"/>
          </w:tcPr>
          <w:p w14:paraId="5A5D3C97" w14:textId="77777777" w:rsidR="008B405C" w:rsidRDefault="008B405C" w:rsidP="0025650A">
            <w:pPr>
              <w:tabs>
                <w:tab w:val="left" w:pos="2321"/>
              </w:tabs>
              <w:spacing w:line="440" w:lineRule="exact"/>
              <w:rPr>
                <w:rFonts w:ascii="仿宋" w:eastAsia="仿宋" w:hAnsi="仿宋" w:hint="eastAsia"/>
                <w:color w:val="000000" w:themeColor="text1"/>
                <w:sz w:val="24"/>
                <w:szCs w:val="24"/>
              </w:rPr>
            </w:pPr>
            <w:r>
              <w:rPr>
                <w:rFonts w:ascii="仿宋" w:eastAsia="仿宋" w:hAnsi="仿宋" w:hint="eastAsia"/>
                <w:b/>
                <w:bCs/>
                <w:color w:val="000000" w:themeColor="text1"/>
                <w:sz w:val="24"/>
                <w:szCs w:val="24"/>
              </w:rPr>
              <w:t>声明：</w:t>
            </w:r>
            <w:r>
              <w:rPr>
                <w:rFonts w:ascii="仿宋" w:eastAsia="仿宋" w:hAnsi="仿宋" w:hint="eastAsia"/>
                <w:color w:val="000000" w:themeColor="text1"/>
                <w:sz w:val="24"/>
                <w:szCs w:val="24"/>
              </w:rPr>
              <w:t>本单位已仔细阅读并清楚知晓了本次交易公告及其他与本次交易相关的上海石油天然气交易中心规则，对前述内容尤其是交易公告中关于保证金相关内容已完全理解并同意遵守。同意授权上海石油天然气交易中心按交易公告处理保证金，自愿承担相关法律风险和后果。</w:t>
            </w:r>
          </w:p>
        </w:tc>
      </w:tr>
    </w:tbl>
    <w:p w14:paraId="46CC762A" w14:textId="77777777" w:rsidR="008B405C" w:rsidRDefault="008B405C" w:rsidP="008B405C">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hint="eastAsia"/>
          <w:color w:val="000000" w:themeColor="text1"/>
          <w:sz w:val="28"/>
          <w:szCs w:val="28"/>
          <w14:ligatures w14:val="none"/>
        </w:rPr>
        <w:t>注：1、请将报名表（加盖公章）扫描件发送至</w:t>
      </w:r>
      <w:r>
        <w:rPr>
          <w:rFonts w:ascii="仿宋" w:eastAsia="仿宋" w:hAnsi="仿宋" w:cs="Times New Roman"/>
          <w:color w:val="000000" w:themeColor="text1"/>
          <w:sz w:val="28"/>
          <w:szCs w:val="28"/>
          <w14:ligatures w14:val="none"/>
        </w:rPr>
        <w:t>LNG@</w:t>
      </w:r>
      <w:r>
        <w:rPr>
          <w:rFonts w:ascii="仿宋" w:eastAsia="仿宋" w:hAnsi="仿宋" w:cs="Times New Roman" w:hint="eastAsia"/>
          <w:color w:val="000000" w:themeColor="text1"/>
          <w:sz w:val="28"/>
          <w:szCs w:val="28"/>
          <w14:ligatures w14:val="none"/>
        </w:rPr>
        <w:t>shpgx</w:t>
      </w:r>
      <w:r>
        <w:rPr>
          <w:rFonts w:ascii="仿宋" w:eastAsia="仿宋" w:hAnsi="仿宋" w:cs="Times New Roman"/>
          <w:color w:val="000000" w:themeColor="text1"/>
          <w:sz w:val="28"/>
          <w:szCs w:val="28"/>
          <w14:ligatures w14:val="none"/>
        </w:rPr>
        <w:t>.com</w:t>
      </w:r>
      <w:r>
        <w:rPr>
          <w:rFonts w:ascii="仿宋" w:eastAsia="仿宋" w:hAnsi="仿宋" w:cs="Times New Roman" w:hint="eastAsia"/>
          <w:color w:val="000000" w:themeColor="text1"/>
          <w:sz w:val="28"/>
          <w:szCs w:val="28"/>
          <w14:ligatures w14:val="none"/>
        </w:rPr>
        <w:t>。</w:t>
      </w:r>
    </w:p>
    <w:p w14:paraId="2CDE08F1" w14:textId="77777777" w:rsidR="008B405C" w:rsidRDefault="008B405C" w:rsidP="008B405C">
      <w:pPr>
        <w:tabs>
          <w:tab w:val="left" w:pos="2321"/>
        </w:tabs>
        <w:spacing w:line="440" w:lineRule="exact"/>
        <w:ind w:firstLine="561"/>
        <w:rPr>
          <w:rFonts w:ascii="仿宋" w:eastAsia="仿宋" w:hAnsi="仿宋" w:cs="Times New Roman" w:hint="eastAsia"/>
          <w:color w:val="000000" w:themeColor="text1"/>
          <w:sz w:val="28"/>
          <w:szCs w:val="28"/>
          <w14:ligatures w14:val="none"/>
        </w:rPr>
      </w:pPr>
      <w:r>
        <w:rPr>
          <w:rFonts w:ascii="仿宋" w:eastAsia="仿宋" w:hAnsi="仿宋" w:cs="Times New Roman"/>
          <w:color w:val="000000" w:themeColor="text1"/>
          <w:sz w:val="28"/>
          <w:szCs w:val="28"/>
          <w14:ligatures w14:val="none"/>
        </w:rPr>
        <w:t>2</w:t>
      </w:r>
      <w:r>
        <w:rPr>
          <w:rFonts w:ascii="仿宋" w:eastAsia="仿宋" w:hAnsi="仿宋" w:cs="Times New Roman" w:hint="eastAsia"/>
          <w:color w:val="000000" w:themeColor="text1"/>
          <w:sz w:val="28"/>
          <w:szCs w:val="28"/>
          <w14:ligatures w14:val="none"/>
        </w:rPr>
        <w:t>、尚未入围国家管网集团准入</w:t>
      </w:r>
      <w:proofErr w:type="gramStart"/>
      <w:r>
        <w:rPr>
          <w:rFonts w:ascii="仿宋" w:eastAsia="仿宋" w:hAnsi="仿宋" w:cs="Times New Roman" w:hint="eastAsia"/>
          <w:color w:val="000000" w:themeColor="text1"/>
          <w:sz w:val="28"/>
          <w:szCs w:val="28"/>
          <w14:ligatures w14:val="none"/>
        </w:rPr>
        <w:t>托运商</w:t>
      </w:r>
      <w:proofErr w:type="gramEnd"/>
      <w:r>
        <w:rPr>
          <w:rFonts w:ascii="仿宋" w:eastAsia="仿宋" w:hAnsi="仿宋" w:cs="Times New Roman" w:hint="eastAsia"/>
          <w:color w:val="000000" w:themeColor="text1"/>
          <w:sz w:val="28"/>
          <w:szCs w:val="28"/>
          <w14:ligatures w14:val="none"/>
        </w:rPr>
        <w:t>的客户，及时联系公告内国家管网集团联系人办理。</w:t>
      </w:r>
    </w:p>
    <w:p w14:paraId="5D09DDAA" w14:textId="77777777" w:rsidR="008B405C" w:rsidRDefault="008B405C" w:rsidP="008B405C">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企业名称（加盖公章）： </w:t>
      </w:r>
      <w:r>
        <w:rPr>
          <w:rFonts w:ascii="仿宋" w:eastAsia="仿宋" w:hAnsi="仿宋"/>
          <w:spacing w:val="15"/>
          <w:sz w:val="28"/>
          <w:szCs w:val="28"/>
          <w:shd w:val="clear" w:color="auto" w:fill="FFFFFF"/>
        </w:rPr>
        <w:t xml:space="preserve">      </w:t>
      </w:r>
    </w:p>
    <w:p w14:paraId="5E89B3F9" w14:textId="77777777" w:rsidR="008B405C" w:rsidRDefault="008B405C" w:rsidP="008B405C">
      <w:pPr>
        <w:wordWrap w:val="0"/>
        <w:spacing w:line="440" w:lineRule="exact"/>
        <w:ind w:firstLine="620"/>
        <w:jc w:val="right"/>
        <w:rPr>
          <w:rFonts w:ascii="仿宋" w:eastAsia="仿宋" w:hAnsi="仿宋" w:hint="eastAsia"/>
          <w:spacing w:val="15"/>
          <w:sz w:val="28"/>
          <w:szCs w:val="28"/>
          <w:shd w:val="clear" w:color="auto" w:fill="FFFFFF"/>
        </w:rPr>
      </w:pPr>
      <w:r>
        <w:rPr>
          <w:rFonts w:ascii="仿宋" w:eastAsia="仿宋" w:hAnsi="仿宋" w:hint="eastAsia"/>
          <w:spacing w:val="15"/>
          <w:sz w:val="28"/>
          <w:szCs w:val="28"/>
          <w:shd w:val="clear" w:color="auto" w:fill="FFFFFF"/>
        </w:rPr>
        <w:t xml:space="preserve">   企业法人（授权代表）签字： </w:t>
      </w:r>
      <w:r>
        <w:rPr>
          <w:rFonts w:ascii="仿宋" w:eastAsia="仿宋" w:hAnsi="仿宋"/>
          <w:spacing w:val="15"/>
          <w:sz w:val="28"/>
          <w:szCs w:val="28"/>
          <w:shd w:val="clear" w:color="auto" w:fill="FFFFFF"/>
        </w:rPr>
        <w:t xml:space="preserve">      </w:t>
      </w:r>
    </w:p>
    <w:p w14:paraId="4C506CB2" w14:textId="63CA42E7" w:rsidR="008A14E7" w:rsidRDefault="008B405C" w:rsidP="008B405C">
      <w:pPr>
        <w:rPr>
          <w:rFonts w:hint="eastAsia"/>
        </w:rPr>
      </w:pPr>
      <w:r>
        <w:rPr>
          <w:rFonts w:ascii="仿宋" w:eastAsia="仿宋" w:hAnsi="仿宋" w:hint="eastAsia"/>
          <w:spacing w:val="15"/>
          <w:sz w:val="28"/>
          <w:szCs w:val="28"/>
          <w:shd w:val="clear" w:color="auto" w:fill="FFFFFF"/>
        </w:rPr>
        <w:t xml:space="preserve">                  </w:t>
      </w:r>
      <w:r>
        <w:rPr>
          <w:rFonts w:ascii="仿宋" w:eastAsia="仿宋" w:hAnsi="仿宋"/>
          <w:spacing w:val="15"/>
          <w:sz w:val="28"/>
          <w:szCs w:val="28"/>
          <w:shd w:val="clear" w:color="auto" w:fill="FFFFFF"/>
        </w:rPr>
        <w:t xml:space="preserve">               </w:t>
      </w:r>
      <w:r>
        <w:rPr>
          <w:rFonts w:ascii="仿宋" w:eastAsia="仿宋" w:hAnsi="仿宋" w:hint="eastAsia"/>
          <w:spacing w:val="15"/>
          <w:sz w:val="28"/>
          <w:szCs w:val="28"/>
          <w:shd w:val="clear" w:color="auto" w:fill="FFFFFF"/>
        </w:rPr>
        <w:t xml:space="preserve">日期： </w:t>
      </w:r>
      <w:r>
        <w:rPr>
          <w:rFonts w:ascii="仿宋" w:eastAsia="仿宋" w:hAnsi="仿宋"/>
          <w:spacing w:val="15"/>
          <w:sz w:val="28"/>
          <w:szCs w:val="28"/>
          <w:shd w:val="clear" w:color="auto" w:fill="FFFFFF"/>
        </w:rPr>
        <w:t xml:space="preserve">   </w:t>
      </w:r>
    </w:p>
    <w:sectPr w:rsidR="008A1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5C"/>
    <w:rsid w:val="00147100"/>
    <w:rsid w:val="004F6E3D"/>
    <w:rsid w:val="008A14E7"/>
    <w:rsid w:val="008B405C"/>
    <w:rsid w:val="00991544"/>
    <w:rsid w:val="00F0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D905"/>
  <w15:chartTrackingRefBased/>
  <w15:docId w15:val="{5447624A-35C2-4E46-8F3A-4889826E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8B405C"/>
    <w:pPr>
      <w:widowControl w:val="0"/>
      <w:spacing w:after="0" w:line="240" w:lineRule="auto"/>
      <w:jc w:val="both"/>
    </w:pPr>
    <w:rPr>
      <w:sz w:val="21"/>
      <w:szCs w:val="22"/>
    </w:rPr>
  </w:style>
  <w:style w:type="paragraph" w:styleId="1">
    <w:name w:val="heading 1"/>
    <w:basedOn w:val="a"/>
    <w:next w:val="a"/>
    <w:link w:val="10"/>
    <w:uiPriority w:val="9"/>
    <w:qFormat/>
    <w:rsid w:val="008B405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B405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B405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8B405C"/>
    <w:pPr>
      <w:keepNext/>
      <w:keepLines/>
      <w:spacing w:before="80" w:after="40" w:line="278" w:lineRule="auto"/>
      <w:jc w:val="left"/>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B405C"/>
    <w:pPr>
      <w:keepNext/>
      <w:keepLines/>
      <w:spacing w:before="80" w:after="40" w:line="278" w:lineRule="auto"/>
      <w:jc w:val="left"/>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B405C"/>
    <w:pPr>
      <w:keepNext/>
      <w:keepLines/>
      <w:spacing w:before="40" w:line="278" w:lineRule="auto"/>
      <w:jc w:val="left"/>
      <w:outlineLvl w:val="5"/>
    </w:pPr>
    <w:rPr>
      <w:rFonts w:cstheme="majorBidi"/>
      <w:b/>
      <w:bCs/>
      <w:color w:val="0F4761" w:themeColor="accent1" w:themeShade="BF"/>
      <w:sz w:val="22"/>
      <w:szCs w:val="24"/>
    </w:rPr>
  </w:style>
  <w:style w:type="paragraph" w:styleId="7">
    <w:name w:val="heading 7"/>
    <w:basedOn w:val="a"/>
    <w:next w:val="a"/>
    <w:link w:val="70"/>
    <w:uiPriority w:val="9"/>
    <w:semiHidden/>
    <w:unhideWhenUsed/>
    <w:qFormat/>
    <w:rsid w:val="008B405C"/>
    <w:pPr>
      <w:keepNext/>
      <w:keepLines/>
      <w:spacing w:before="40" w:line="278" w:lineRule="auto"/>
      <w:jc w:val="left"/>
      <w:outlineLvl w:val="6"/>
    </w:pPr>
    <w:rPr>
      <w:rFonts w:cstheme="majorBidi"/>
      <w:b/>
      <w:bCs/>
      <w:color w:val="595959" w:themeColor="text1" w:themeTint="A6"/>
      <w:sz w:val="22"/>
      <w:szCs w:val="24"/>
    </w:rPr>
  </w:style>
  <w:style w:type="paragraph" w:styleId="8">
    <w:name w:val="heading 8"/>
    <w:basedOn w:val="a"/>
    <w:next w:val="a"/>
    <w:link w:val="80"/>
    <w:uiPriority w:val="9"/>
    <w:semiHidden/>
    <w:unhideWhenUsed/>
    <w:qFormat/>
    <w:rsid w:val="008B405C"/>
    <w:pPr>
      <w:keepNext/>
      <w:keepLines/>
      <w:spacing w:line="278" w:lineRule="auto"/>
      <w:jc w:val="left"/>
      <w:outlineLvl w:val="7"/>
    </w:pPr>
    <w:rPr>
      <w:rFonts w:cstheme="majorBidi"/>
      <w:color w:val="595959" w:themeColor="text1" w:themeTint="A6"/>
      <w:sz w:val="22"/>
      <w:szCs w:val="24"/>
    </w:rPr>
  </w:style>
  <w:style w:type="paragraph" w:styleId="9">
    <w:name w:val="heading 9"/>
    <w:basedOn w:val="a"/>
    <w:next w:val="a"/>
    <w:link w:val="90"/>
    <w:uiPriority w:val="9"/>
    <w:semiHidden/>
    <w:unhideWhenUsed/>
    <w:qFormat/>
    <w:rsid w:val="008B405C"/>
    <w:pPr>
      <w:keepNext/>
      <w:keepLines/>
      <w:spacing w:line="278" w:lineRule="auto"/>
      <w:jc w:val="left"/>
      <w:outlineLvl w:val="8"/>
    </w:pPr>
    <w:rPr>
      <w:rFonts w:eastAsiaTheme="majorEastAsia" w:cstheme="majorBidi"/>
      <w:color w:val="595959" w:themeColor="text1" w:themeTint="A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05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B40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B40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B405C"/>
    <w:rPr>
      <w:rFonts w:cstheme="majorBidi"/>
      <w:color w:val="0F4761" w:themeColor="accent1" w:themeShade="BF"/>
      <w:sz w:val="28"/>
      <w:szCs w:val="28"/>
    </w:rPr>
  </w:style>
  <w:style w:type="character" w:customStyle="1" w:styleId="50">
    <w:name w:val="标题 5 字符"/>
    <w:basedOn w:val="a0"/>
    <w:link w:val="5"/>
    <w:uiPriority w:val="9"/>
    <w:semiHidden/>
    <w:rsid w:val="008B405C"/>
    <w:rPr>
      <w:rFonts w:cstheme="majorBidi"/>
      <w:color w:val="0F4761" w:themeColor="accent1" w:themeShade="BF"/>
      <w:sz w:val="24"/>
    </w:rPr>
  </w:style>
  <w:style w:type="character" w:customStyle="1" w:styleId="60">
    <w:name w:val="标题 6 字符"/>
    <w:basedOn w:val="a0"/>
    <w:link w:val="6"/>
    <w:uiPriority w:val="9"/>
    <w:semiHidden/>
    <w:rsid w:val="008B405C"/>
    <w:rPr>
      <w:rFonts w:cstheme="majorBidi"/>
      <w:b/>
      <w:bCs/>
      <w:color w:val="0F4761" w:themeColor="accent1" w:themeShade="BF"/>
    </w:rPr>
  </w:style>
  <w:style w:type="character" w:customStyle="1" w:styleId="70">
    <w:name w:val="标题 7 字符"/>
    <w:basedOn w:val="a0"/>
    <w:link w:val="7"/>
    <w:uiPriority w:val="9"/>
    <w:semiHidden/>
    <w:rsid w:val="008B405C"/>
    <w:rPr>
      <w:rFonts w:cstheme="majorBidi"/>
      <w:b/>
      <w:bCs/>
      <w:color w:val="595959" w:themeColor="text1" w:themeTint="A6"/>
    </w:rPr>
  </w:style>
  <w:style w:type="character" w:customStyle="1" w:styleId="80">
    <w:name w:val="标题 8 字符"/>
    <w:basedOn w:val="a0"/>
    <w:link w:val="8"/>
    <w:uiPriority w:val="9"/>
    <w:semiHidden/>
    <w:rsid w:val="008B405C"/>
    <w:rPr>
      <w:rFonts w:cstheme="majorBidi"/>
      <w:color w:val="595959" w:themeColor="text1" w:themeTint="A6"/>
    </w:rPr>
  </w:style>
  <w:style w:type="character" w:customStyle="1" w:styleId="90">
    <w:name w:val="标题 9 字符"/>
    <w:basedOn w:val="a0"/>
    <w:link w:val="9"/>
    <w:uiPriority w:val="9"/>
    <w:semiHidden/>
    <w:rsid w:val="008B405C"/>
    <w:rPr>
      <w:rFonts w:eastAsiaTheme="majorEastAsia" w:cstheme="majorBidi"/>
      <w:color w:val="595959" w:themeColor="text1" w:themeTint="A6"/>
    </w:rPr>
  </w:style>
  <w:style w:type="paragraph" w:styleId="a3">
    <w:name w:val="Title"/>
    <w:basedOn w:val="a"/>
    <w:next w:val="a"/>
    <w:link w:val="a4"/>
    <w:uiPriority w:val="10"/>
    <w:qFormat/>
    <w:rsid w:val="008B40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05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05C"/>
    <w:pPr>
      <w:spacing w:before="160" w:after="160" w:line="278" w:lineRule="auto"/>
      <w:jc w:val="center"/>
    </w:pPr>
    <w:rPr>
      <w:i/>
      <w:iCs/>
      <w:color w:val="404040" w:themeColor="text1" w:themeTint="BF"/>
      <w:sz w:val="22"/>
      <w:szCs w:val="24"/>
    </w:rPr>
  </w:style>
  <w:style w:type="character" w:customStyle="1" w:styleId="a8">
    <w:name w:val="引用 字符"/>
    <w:basedOn w:val="a0"/>
    <w:link w:val="a7"/>
    <w:uiPriority w:val="29"/>
    <w:rsid w:val="008B405C"/>
    <w:rPr>
      <w:i/>
      <w:iCs/>
      <w:color w:val="404040" w:themeColor="text1" w:themeTint="BF"/>
    </w:rPr>
  </w:style>
  <w:style w:type="paragraph" w:styleId="a9">
    <w:name w:val="List Paragraph"/>
    <w:basedOn w:val="a"/>
    <w:uiPriority w:val="34"/>
    <w:qFormat/>
    <w:rsid w:val="008B405C"/>
    <w:pPr>
      <w:spacing w:after="160" w:line="278" w:lineRule="auto"/>
      <w:ind w:left="720"/>
      <w:contextualSpacing/>
      <w:jc w:val="left"/>
    </w:pPr>
    <w:rPr>
      <w:sz w:val="22"/>
      <w:szCs w:val="24"/>
    </w:rPr>
  </w:style>
  <w:style w:type="character" w:styleId="aa">
    <w:name w:val="Intense Emphasis"/>
    <w:basedOn w:val="a0"/>
    <w:uiPriority w:val="21"/>
    <w:qFormat/>
    <w:rsid w:val="008B405C"/>
    <w:rPr>
      <w:i/>
      <w:iCs/>
      <w:color w:val="0F4761" w:themeColor="accent1" w:themeShade="BF"/>
    </w:rPr>
  </w:style>
  <w:style w:type="paragraph" w:styleId="ab">
    <w:name w:val="Intense Quote"/>
    <w:basedOn w:val="a"/>
    <w:next w:val="a"/>
    <w:link w:val="ac"/>
    <w:uiPriority w:val="30"/>
    <w:qFormat/>
    <w:rsid w:val="008B405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2"/>
      <w:szCs w:val="24"/>
    </w:rPr>
  </w:style>
  <w:style w:type="character" w:customStyle="1" w:styleId="ac">
    <w:name w:val="明显引用 字符"/>
    <w:basedOn w:val="a0"/>
    <w:link w:val="ab"/>
    <w:uiPriority w:val="30"/>
    <w:rsid w:val="008B405C"/>
    <w:rPr>
      <w:i/>
      <w:iCs/>
      <w:color w:val="0F4761" w:themeColor="accent1" w:themeShade="BF"/>
    </w:rPr>
  </w:style>
  <w:style w:type="character" w:styleId="ad">
    <w:name w:val="Intense Reference"/>
    <w:basedOn w:val="a0"/>
    <w:uiPriority w:val="32"/>
    <w:qFormat/>
    <w:rsid w:val="008B405C"/>
    <w:rPr>
      <w:b/>
      <w:bCs/>
      <w:smallCaps/>
      <w:color w:val="0F4761" w:themeColor="accent1" w:themeShade="BF"/>
      <w:spacing w:val="5"/>
    </w:rPr>
  </w:style>
  <w:style w:type="table" w:styleId="ae">
    <w:name w:val="Table Grid"/>
    <w:basedOn w:val="a1"/>
    <w:uiPriority w:val="39"/>
    <w:qFormat/>
    <w:rsid w:val="008B405C"/>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z</dc:creator>
  <cp:keywords/>
  <dc:description/>
  <cp:lastModifiedBy>tj z</cp:lastModifiedBy>
  <cp:revision>2</cp:revision>
  <dcterms:created xsi:type="dcterms:W3CDTF">2025-03-06T02:43:00Z</dcterms:created>
  <dcterms:modified xsi:type="dcterms:W3CDTF">2025-03-06T04:31:00Z</dcterms:modified>
</cp:coreProperties>
</file>