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386A" w14:textId="77777777" w:rsidR="00B34979" w:rsidRDefault="00B34979" w:rsidP="00B34979">
      <w:pPr>
        <w:spacing w:line="600" w:lineRule="exact"/>
        <w:jc w:val="both"/>
        <w:rPr>
          <w:rFonts w:ascii="方正小标宋简体" w:eastAsia="方正小标宋简体" w:hAnsi="黑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附件</w:t>
      </w:r>
    </w:p>
    <w:p w14:paraId="629C1638" w14:textId="77777777" w:rsidR="00B34979" w:rsidRDefault="00B34979" w:rsidP="00B34979">
      <w:pPr>
        <w:spacing w:line="600" w:lineRule="exact"/>
        <w:jc w:val="center"/>
        <w:rPr>
          <w:rFonts w:ascii="仿宋" w:eastAsia="仿宋" w:hAnsi="仿宋" w:hint="eastAsia"/>
          <w:b/>
          <w:sz w:val="44"/>
          <w:szCs w:val="44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L</w:t>
      </w:r>
      <w:r>
        <w:rPr>
          <w:rFonts w:ascii="方正小标宋简体" w:eastAsia="方正小标宋简体" w:hAnsi="黑体"/>
          <w:sz w:val="44"/>
          <w:szCs w:val="44"/>
          <w:lang w:eastAsia="zh-CN"/>
        </w:rPr>
        <w:t>NG运力交易报名单</w:t>
      </w:r>
    </w:p>
    <w:p w14:paraId="190D48C6" w14:textId="77777777" w:rsidR="00B34979" w:rsidRDefault="00B34979" w:rsidP="00B34979">
      <w:pPr>
        <w:spacing w:before="240"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我公司已阅读并了解上海石油天然气交易中心发布的交易规则、公告以及中海石油气电集团有限责任公司华北分公司L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NG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运力交易相关政策。</w:t>
      </w:r>
    </w:p>
    <w:p w14:paraId="2DAD9305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/>
          <w:bCs/>
          <w:sz w:val="32"/>
          <w:szCs w:val="32"/>
          <w:lang w:eastAsia="zh-CN"/>
        </w:rPr>
        <w:t>我公司同意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一次性冻结交易保证金5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0000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元（大写：伍万元整）。</w:t>
      </w:r>
    </w:p>
    <w:p w14:paraId="76EDFE68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2345C296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联络人：X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4646B00F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联系电话：X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20DD18CD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5D0D32C8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5E621957" w14:textId="77777777" w:rsidR="00B34979" w:rsidRDefault="00B34979" w:rsidP="00B34979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74731404" w14:textId="77777777" w:rsidR="00B34979" w:rsidRDefault="00B34979" w:rsidP="00B34979">
      <w:pPr>
        <w:spacing w:line="600" w:lineRule="exact"/>
        <w:ind w:right="64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公司名（加盖公章）</w:t>
      </w:r>
    </w:p>
    <w:p w14:paraId="7DD3CF7E" w14:textId="77777777" w:rsidR="00B34979" w:rsidRDefault="00B34979" w:rsidP="00B34979">
      <w:pPr>
        <w:spacing w:line="600" w:lineRule="exact"/>
        <w:ind w:right="96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2025年X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79543244" w14:textId="77777777" w:rsidR="008A14E7" w:rsidRDefault="008A14E7">
      <w:pPr>
        <w:rPr>
          <w:rFonts w:hint="eastAsia"/>
          <w:lang w:eastAsia="zh-CN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9"/>
    <w:rsid w:val="004E6DF2"/>
    <w:rsid w:val="004F6E3D"/>
    <w:rsid w:val="008A14E7"/>
    <w:rsid w:val="008E6D89"/>
    <w:rsid w:val="00B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4AD8"/>
  <w15:chartTrackingRefBased/>
  <w15:docId w15:val="{3434A43D-C858-4513-80BC-7B33B59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3497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979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979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349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3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3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349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349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349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34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34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34979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B34979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B3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979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B3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979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B3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979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1"/>
    <w:uiPriority w:val="21"/>
    <w:qFormat/>
    <w:rsid w:val="00B349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B34979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B34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2025-06-20T08:42:00Z</dcterms:created>
  <dcterms:modified xsi:type="dcterms:W3CDTF">2025-06-20T08:43:00Z</dcterms:modified>
</cp:coreProperties>
</file>