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3856" w14:textId="77777777" w:rsidR="002467FD" w:rsidRDefault="002467FD" w:rsidP="002467FD">
      <w:pPr>
        <w:outlineLvl w:val="0"/>
        <w:rPr>
          <w:rFonts w:ascii="Times New Roman" w:eastAsia="仿宋" w:hAnsi="Times New Roman" w:cs="Times New Roman"/>
          <w:b/>
          <w:color w:val="auto"/>
          <w:sz w:val="32"/>
          <w:szCs w:val="32"/>
          <w:lang w:eastAsia="zh-CN"/>
        </w:rPr>
      </w:pPr>
      <w:bookmarkStart w:id="0" w:name="_Hlk181025216"/>
      <w:r>
        <w:rPr>
          <w:rFonts w:ascii="Times New Roman" w:eastAsia="仿宋" w:hAnsi="Times New Roman" w:cs="Times New Roman"/>
          <w:bCs/>
          <w:color w:val="auto"/>
          <w:sz w:val="28"/>
          <w:szCs w:val="28"/>
          <w:lang w:eastAsia="zh-CN"/>
        </w:rPr>
        <w:t>附件：</w:t>
      </w:r>
    </w:p>
    <w:bookmarkEnd w:id="0"/>
    <w:p w14:paraId="07EEF354" w14:textId="77777777" w:rsidR="002467FD" w:rsidRDefault="002467FD" w:rsidP="002467FD">
      <w:pPr>
        <w:spacing w:line="600" w:lineRule="exact"/>
        <w:jc w:val="center"/>
        <w:rPr>
          <w:rFonts w:ascii="Times New Roman" w:eastAsia="仿宋" w:hAnsi="Times New Roman" w:cs="Times New Roman"/>
          <w:b/>
          <w:sz w:val="44"/>
          <w:szCs w:val="44"/>
          <w:lang w:eastAsia="zh-CN"/>
        </w:rPr>
      </w:pPr>
      <w:r w:rsidRPr="00623150">
        <w:rPr>
          <w:rFonts w:ascii="Times New Roman" w:eastAsia="方正小标宋简体" w:hAnsi="Times New Roman" w:cs="Times New Roman" w:hint="eastAsia"/>
          <w:sz w:val="44"/>
          <w:szCs w:val="44"/>
          <w:lang w:eastAsia="zh-CN"/>
        </w:rPr>
        <w:t>零散气竞价交易申请表</w:t>
      </w:r>
    </w:p>
    <w:p w14:paraId="74F9A28F" w14:textId="77777777" w:rsidR="002467FD" w:rsidRDefault="002467FD" w:rsidP="002467FD">
      <w:pPr>
        <w:kinsoku/>
        <w:spacing w:before="240" w:line="600" w:lineRule="exact"/>
        <w:ind w:firstLineChars="200" w:firstLine="640"/>
        <w:jc w:val="both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我公司已阅读并了解上海石油天然气交易中心发布的交易规则、公告以及中海石油气电集团有限责任公司华北分公司新增零散气</w:t>
      </w:r>
      <w:r>
        <w:rPr>
          <w:rFonts w:ascii="Times New Roman" w:eastAsia="仿宋" w:hAnsi="Times New Roman" w:cs="Times New Roman" w:hint="eastAsia"/>
          <w:bCs/>
          <w:sz w:val="32"/>
          <w:szCs w:val="32"/>
          <w:lang w:eastAsia="zh-CN"/>
        </w:rPr>
        <w:t>井台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交易相关政策。</w:t>
      </w:r>
    </w:p>
    <w:p w14:paraId="27DE439F" w14:textId="77777777" w:rsidR="002467FD" w:rsidRDefault="002467FD" w:rsidP="002467FD">
      <w:pPr>
        <w:kinsoku/>
        <w:spacing w:line="600" w:lineRule="exact"/>
        <w:ind w:firstLineChars="200" w:firstLine="640"/>
        <w:jc w:val="both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我公司同意一次性冻结交易保证金</w:t>
      </w:r>
      <w:r>
        <w:rPr>
          <w:rFonts w:ascii="Times New Roman" w:eastAsia="仿宋" w:hAnsi="Times New Roman" w:cs="Times New Roman" w:hint="eastAsia"/>
          <w:bCs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50000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元（大写：</w:t>
      </w:r>
      <w:r>
        <w:rPr>
          <w:rFonts w:ascii="Times New Roman" w:eastAsia="仿宋" w:hAnsi="Times New Roman" w:cs="Times New Roman" w:hint="eastAsia"/>
          <w:bCs/>
          <w:sz w:val="32"/>
          <w:szCs w:val="32"/>
          <w:lang w:eastAsia="zh-CN"/>
        </w:rPr>
        <w:t>拾伍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万元整）。</w:t>
      </w:r>
    </w:p>
    <w:p w14:paraId="14D4E9C8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</w:p>
    <w:p w14:paraId="471947EA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  <w:lang w:eastAsia="zh-CN"/>
        </w:rPr>
        <w:t>联系邮箱：</w:t>
      </w:r>
      <w:r>
        <w:rPr>
          <w:rFonts w:ascii="Times New Roman" w:eastAsia="仿宋" w:hAnsi="Times New Roman" w:cs="Times New Roman" w:hint="eastAsia"/>
          <w:bCs/>
          <w:sz w:val="32"/>
          <w:szCs w:val="32"/>
          <w:lang w:eastAsia="zh-CN"/>
        </w:rPr>
        <w:t>LNG@shpgx.com</w:t>
      </w:r>
    </w:p>
    <w:p w14:paraId="2FE8C6EF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联络人：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XXX</w:t>
      </w:r>
    </w:p>
    <w:p w14:paraId="10247A05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联系电话：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XXX</w:t>
      </w:r>
    </w:p>
    <w:p w14:paraId="6269D852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</w:p>
    <w:p w14:paraId="119CBF13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</w:p>
    <w:p w14:paraId="455AE3FD" w14:textId="77777777" w:rsidR="002467FD" w:rsidRDefault="002467FD" w:rsidP="002467FD">
      <w:pPr>
        <w:spacing w:line="60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</w:p>
    <w:p w14:paraId="4AE94191" w14:textId="77777777" w:rsidR="002467FD" w:rsidRDefault="002467FD" w:rsidP="002467FD">
      <w:pPr>
        <w:spacing w:line="600" w:lineRule="exact"/>
        <w:ind w:right="640" w:firstLineChars="200" w:firstLine="640"/>
        <w:jc w:val="right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公司名（加盖公章）</w:t>
      </w:r>
    </w:p>
    <w:p w14:paraId="71853DA7" w14:textId="77777777" w:rsidR="002467FD" w:rsidRDefault="002467FD" w:rsidP="002467FD">
      <w:pPr>
        <w:spacing w:line="600" w:lineRule="exact"/>
        <w:ind w:right="960" w:firstLineChars="200" w:firstLine="640"/>
        <w:jc w:val="right"/>
        <w:rPr>
          <w:rFonts w:ascii="Times New Roman" w:eastAsia="仿宋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2025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年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XX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月</w:t>
      </w:r>
      <w:r>
        <w:rPr>
          <w:rFonts w:ascii="Times New Roman" w:eastAsia="仿宋" w:hAnsi="Times New Roman" w:cs="Times New Roman"/>
          <w:bCs/>
          <w:sz w:val="32"/>
          <w:szCs w:val="32"/>
          <w:lang w:eastAsia="zh-CN"/>
        </w:rPr>
        <w:t>XX</w:t>
      </w:r>
    </w:p>
    <w:p w14:paraId="2E1D0A27" w14:textId="77777777" w:rsidR="008A14E7" w:rsidRDefault="008A14E7">
      <w:pPr>
        <w:rPr>
          <w:rFonts w:hint="eastAsia"/>
          <w:lang w:eastAsia="zh-CN"/>
        </w:rPr>
      </w:pP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FD"/>
    <w:rsid w:val="002467FD"/>
    <w:rsid w:val="004E6DF2"/>
    <w:rsid w:val="004F6E3D"/>
    <w:rsid w:val="008A14E7"/>
    <w:rsid w:val="00D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D4E5"/>
  <w15:chartTrackingRefBased/>
  <w15:docId w15:val="{586843D7-E4E5-4314-964D-34339FF9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67F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7FD"/>
    <w:pPr>
      <w:keepNext/>
      <w:keepLines/>
      <w:kinsoku/>
      <w:autoSpaceDE/>
      <w:autoSpaceDN/>
      <w:adjustRightInd/>
      <w:snapToGrid/>
      <w:spacing w:before="480" w:after="80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FD"/>
    <w:pPr>
      <w:keepNext/>
      <w:keepLines/>
      <w:kinsoku/>
      <w:autoSpaceDE/>
      <w:autoSpaceDN/>
      <w:adjustRightInd/>
      <w:snapToGrid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46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4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4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467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467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467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4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4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467FD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2467FD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24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7FD"/>
    <w:pPr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24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7FD"/>
    <w:pPr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24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7FD"/>
    <w:pPr>
      <w:kinsoku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1"/>
    <w:uiPriority w:val="21"/>
    <w:qFormat/>
    <w:rsid w:val="00246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2467FD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246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2025-12-17T01:14:00Z</dcterms:created>
  <dcterms:modified xsi:type="dcterms:W3CDTF">2025-12-17T01:14:00Z</dcterms:modified>
</cp:coreProperties>
</file>