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1F2CD">
      <w:pPr>
        <w:spacing w:line="480" w:lineRule="auto"/>
        <w:rPr>
          <w:rFonts w:hint="eastAsia" w:ascii="仿宋" w:hAnsi="仿宋" w:eastAsia="仿宋" w:cs="仿宋"/>
          <w:b/>
          <w:bCs/>
          <w:color w:val="000000" w:themeColor="text1"/>
          <w:sz w:val="32"/>
          <w:szCs w:val="32"/>
          <w14:textFill>
            <w14:solidFill>
              <w14:schemeClr w14:val="tx1"/>
            </w14:solidFill>
          </w14:textFill>
        </w:rPr>
      </w:pPr>
      <w:bookmarkStart w:id="12" w:name="_GoBack"/>
      <w:bookmarkEnd w:id="12"/>
      <w:bookmarkStart w:id="0" w:name="_Toc12117"/>
      <w:bookmarkStart w:id="1" w:name="_Toc3653"/>
      <w:bookmarkStart w:id="2" w:name="_Toc3873"/>
      <w:bookmarkStart w:id="3" w:name="_Toc19311"/>
      <w:bookmarkStart w:id="4" w:name="_Toc7145"/>
      <w:bookmarkStart w:id="5" w:name="_Toc17718"/>
      <w:bookmarkStart w:id="6" w:name="_Toc14622"/>
      <w:bookmarkStart w:id="7" w:name="_Toc29205"/>
      <w:bookmarkStart w:id="8" w:name="_Toc6851"/>
      <w:bookmarkStart w:id="9" w:name="_Toc233"/>
      <w:bookmarkStart w:id="10" w:name="_Toc8251"/>
      <w:bookmarkStart w:id="11" w:name="_Toc23480"/>
      <w:r>
        <w:rPr>
          <w:rFonts w:hint="eastAsia" w:ascii="仿宋" w:hAnsi="仿宋" w:eastAsia="仿宋" w:cs="仿宋"/>
          <w:b/>
          <w:bCs/>
          <w:color w:val="000000" w:themeColor="text1"/>
          <w:sz w:val="32"/>
          <w:szCs w:val="32"/>
          <w14:textFill>
            <w14:solidFill>
              <w14:schemeClr w14:val="tx1"/>
            </w14:solidFill>
          </w14:textFill>
        </w:rPr>
        <w:t>附件：</w:t>
      </w:r>
    </w:p>
    <w:p w14:paraId="1F0C592C">
      <w:pPr>
        <w:spacing w:line="48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中俄东线中段干线永清东线CY02号阀室</w:t>
      </w:r>
    </w:p>
    <w:p w14:paraId="37C5B764">
      <w:pPr>
        <w:spacing w:line="48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管道天然气竞价采购交易申请表</w:t>
      </w:r>
    </w:p>
    <w:p w14:paraId="371938F7">
      <w:pPr>
        <w:spacing w:line="560" w:lineRule="exact"/>
        <w:ind w:firstLine="720" w:firstLineChars="200"/>
        <w:rPr>
          <w:rFonts w:hint="eastAsia" w:ascii="黑体" w:hAnsi="黑体" w:eastAsia="黑体" w:cs="黑体"/>
          <w:sz w:val="36"/>
          <w:szCs w:val="36"/>
        </w:rPr>
      </w:pPr>
    </w:p>
    <w:tbl>
      <w:tblPr>
        <w:tblStyle w:val="5"/>
        <w:tblW w:w="8520" w:type="dxa"/>
        <w:tblInd w:w="0" w:type="dxa"/>
        <w:tblLayout w:type="fixed"/>
        <w:tblCellMar>
          <w:top w:w="15" w:type="dxa"/>
          <w:left w:w="15" w:type="dxa"/>
          <w:bottom w:w="15" w:type="dxa"/>
          <w:right w:w="15" w:type="dxa"/>
        </w:tblCellMar>
      </w:tblPr>
      <w:tblGrid>
        <w:gridCol w:w="2538"/>
        <w:gridCol w:w="5982"/>
      </w:tblGrid>
      <w:tr w14:paraId="723D37F2">
        <w:tblPrEx>
          <w:tblCellMar>
            <w:top w:w="15" w:type="dxa"/>
            <w:left w:w="15" w:type="dxa"/>
            <w:bottom w:w="15" w:type="dxa"/>
            <w:right w:w="15" w:type="dxa"/>
          </w:tblCellMar>
        </w:tblPrEx>
        <w:trPr>
          <w:trHeight w:val="637"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5DAB3A10">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交易时间</w:t>
            </w:r>
          </w:p>
        </w:tc>
        <w:tc>
          <w:tcPr>
            <w:tcW w:w="5982" w:type="dxa"/>
            <w:tcBorders>
              <w:top w:val="single" w:color="000000" w:sz="4" w:space="0"/>
              <w:left w:val="single" w:color="000000" w:sz="4" w:space="0"/>
              <w:bottom w:val="single" w:color="000000" w:sz="4" w:space="0"/>
              <w:right w:val="single" w:color="000000" w:sz="4" w:space="0"/>
            </w:tcBorders>
            <w:vAlign w:val="center"/>
          </w:tcPr>
          <w:p w14:paraId="0CDF6BF4">
            <w:pPr>
              <w:jc w:val="center"/>
              <w:rPr>
                <w:rFonts w:hint="eastAsia" w:ascii="仿宋" w:hAnsi="仿宋" w:eastAsia="仿宋" w:cs="方正仿宋简体"/>
                <w:sz w:val="24"/>
                <w:szCs w:val="24"/>
              </w:rPr>
            </w:pPr>
            <w:r>
              <w:rPr>
                <w:rFonts w:hint="eastAsia" w:ascii="仿宋" w:hAnsi="仿宋" w:eastAsia="仿宋" w:cs="方正仿宋简体"/>
                <w:sz w:val="28"/>
                <w:szCs w:val="28"/>
              </w:rPr>
              <w:t>9月30日15:00-15:30</w:t>
            </w:r>
          </w:p>
        </w:tc>
      </w:tr>
      <w:tr w14:paraId="4367738E">
        <w:tblPrEx>
          <w:tblCellMar>
            <w:top w:w="15" w:type="dxa"/>
            <w:left w:w="15" w:type="dxa"/>
            <w:bottom w:w="15" w:type="dxa"/>
            <w:right w:w="15" w:type="dxa"/>
          </w:tblCellMar>
        </w:tblPrEx>
        <w:trPr>
          <w:trHeight w:val="637"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3198239E">
            <w:pPr>
              <w:widowControl/>
              <w:jc w:val="center"/>
              <w:textAlignment w:val="center"/>
              <w:rPr>
                <w:rFonts w:hint="eastAsia" w:ascii="仿宋" w:hAnsi="仿宋" w:eastAsia="仿宋" w:cs="方正仿宋简体"/>
                <w:b/>
                <w:bCs/>
                <w:sz w:val="24"/>
                <w:szCs w:val="24"/>
              </w:rPr>
            </w:pPr>
            <w:r>
              <w:rPr>
                <w:rFonts w:hint="eastAsia" w:ascii="仿宋" w:hAnsi="仿宋" w:eastAsia="仿宋" w:cs="方正仿宋简体"/>
                <w:b/>
                <w:bCs/>
                <w:kern w:val="0"/>
                <w:sz w:val="24"/>
                <w:szCs w:val="24"/>
                <w:lang w:bidi="ar"/>
              </w:rPr>
              <w:t>公司名称</w:t>
            </w:r>
          </w:p>
        </w:tc>
        <w:tc>
          <w:tcPr>
            <w:tcW w:w="5982" w:type="dxa"/>
            <w:tcBorders>
              <w:top w:val="single" w:color="000000" w:sz="4" w:space="0"/>
              <w:left w:val="single" w:color="000000" w:sz="4" w:space="0"/>
              <w:bottom w:val="single" w:color="000000" w:sz="4" w:space="0"/>
              <w:right w:val="single" w:color="000000" w:sz="4" w:space="0"/>
            </w:tcBorders>
            <w:vAlign w:val="center"/>
          </w:tcPr>
          <w:p w14:paraId="349B4309">
            <w:pPr>
              <w:jc w:val="center"/>
              <w:rPr>
                <w:rFonts w:hint="eastAsia" w:ascii="仿宋" w:hAnsi="仿宋" w:eastAsia="仿宋" w:cs="方正仿宋简体"/>
                <w:sz w:val="24"/>
                <w:szCs w:val="24"/>
              </w:rPr>
            </w:pPr>
          </w:p>
        </w:tc>
      </w:tr>
      <w:tr w14:paraId="4F72811D">
        <w:tblPrEx>
          <w:tblCellMar>
            <w:top w:w="15" w:type="dxa"/>
            <w:left w:w="15" w:type="dxa"/>
            <w:bottom w:w="15" w:type="dxa"/>
            <w:right w:w="15" w:type="dxa"/>
          </w:tblCellMar>
        </w:tblPrEx>
        <w:trPr>
          <w:trHeight w:val="637"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72C8ECC5">
            <w:pPr>
              <w:widowControl/>
              <w:jc w:val="center"/>
              <w:textAlignment w:val="center"/>
              <w:rPr>
                <w:rFonts w:hint="eastAsia" w:ascii="仿宋" w:hAnsi="仿宋" w:eastAsia="仿宋" w:cs="方正仿宋简体"/>
                <w:b/>
                <w:bCs/>
                <w:sz w:val="24"/>
                <w:szCs w:val="24"/>
              </w:rPr>
            </w:pPr>
            <w:r>
              <w:rPr>
                <w:rFonts w:hint="eastAsia" w:ascii="仿宋" w:hAnsi="仿宋" w:eastAsia="仿宋" w:cs="方正仿宋简体"/>
                <w:b/>
                <w:color w:val="000000"/>
                <w:sz w:val="24"/>
                <w:szCs w:val="24"/>
              </w:rPr>
              <w:t>统一社会信用代码</w:t>
            </w:r>
          </w:p>
        </w:tc>
        <w:tc>
          <w:tcPr>
            <w:tcW w:w="5982" w:type="dxa"/>
            <w:tcBorders>
              <w:top w:val="single" w:color="000000" w:sz="4" w:space="0"/>
              <w:left w:val="single" w:color="000000" w:sz="4" w:space="0"/>
              <w:bottom w:val="single" w:color="000000" w:sz="4" w:space="0"/>
              <w:right w:val="single" w:color="000000" w:sz="4" w:space="0"/>
            </w:tcBorders>
            <w:vAlign w:val="center"/>
          </w:tcPr>
          <w:p w14:paraId="213027C5">
            <w:pPr>
              <w:jc w:val="center"/>
              <w:rPr>
                <w:rFonts w:hint="eastAsia" w:ascii="仿宋" w:hAnsi="仿宋" w:eastAsia="仿宋" w:cs="方正仿宋简体"/>
                <w:sz w:val="24"/>
                <w:szCs w:val="24"/>
              </w:rPr>
            </w:pPr>
          </w:p>
        </w:tc>
      </w:tr>
      <w:tr w14:paraId="3A4C5690">
        <w:tblPrEx>
          <w:tblCellMar>
            <w:top w:w="15" w:type="dxa"/>
            <w:left w:w="15" w:type="dxa"/>
            <w:bottom w:w="15" w:type="dxa"/>
            <w:right w:w="15" w:type="dxa"/>
          </w:tblCellMar>
        </w:tblPrEx>
        <w:trPr>
          <w:trHeight w:val="637"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76D0197D">
            <w:pPr>
              <w:widowControl/>
              <w:jc w:val="center"/>
              <w:textAlignment w:val="center"/>
              <w:rPr>
                <w:rFonts w:hint="eastAsia" w:ascii="仿宋" w:hAnsi="仿宋" w:eastAsia="仿宋" w:cs="方正仿宋简体"/>
                <w:b/>
                <w:color w:val="000000"/>
                <w:sz w:val="24"/>
                <w:szCs w:val="24"/>
              </w:rPr>
            </w:pPr>
            <w:r>
              <w:rPr>
                <w:rFonts w:hint="eastAsia" w:ascii="仿宋" w:hAnsi="仿宋" w:eastAsia="仿宋" w:cs="方正仿宋简体"/>
                <w:b/>
                <w:color w:val="000000"/>
                <w:sz w:val="24"/>
                <w:szCs w:val="24"/>
              </w:rPr>
              <w:t>注册地址</w:t>
            </w:r>
          </w:p>
        </w:tc>
        <w:tc>
          <w:tcPr>
            <w:tcW w:w="5982" w:type="dxa"/>
            <w:tcBorders>
              <w:top w:val="single" w:color="000000" w:sz="4" w:space="0"/>
              <w:left w:val="single" w:color="000000" w:sz="4" w:space="0"/>
              <w:bottom w:val="single" w:color="000000" w:sz="4" w:space="0"/>
              <w:right w:val="single" w:color="000000" w:sz="4" w:space="0"/>
            </w:tcBorders>
            <w:vAlign w:val="center"/>
          </w:tcPr>
          <w:p w14:paraId="286EB617">
            <w:pPr>
              <w:jc w:val="center"/>
              <w:rPr>
                <w:rFonts w:hint="eastAsia" w:ascii="仿宋" w:hAnsi="仿宋" w:eastAsia="仿宋" w:cs="方正仿宋简体"/>
                <w:sz w:val="24"/>
                <w:szCs w:val="24"/>
              </w:rPr>
            </w:pPr>
          </w:p>
        </w:tc>
      </w:tr>
      <w:tr w14:paraId="2BBE4974">
        <w:tblPrEx>
          <w:tblCellMar>
            <w:top w:w="15" w:type="dxa"/>
            <w:left w:w="15" w:type="dxa"/>
            <w:bottom w:w="15" w:type="dxa"/>
            <w:right w:w="15" w:type="dxa"/>
          </w:tblCellMar>
        </w:tblPrEx>
        <w:trPr>
          <w:trHeight w:val="644"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1DA1B3B9">
            <w:pPr>
              <w:widowControl/>
              <w:jc w:val="center"/>
              <w:textAlignment w:val="center"/>
              <w:rPr>
                <w:rFonts w:hint="eastAsia" w:ascii="仿宋" w:hAnsi="仿宋" w:eastAsia="仿宋" w:cs="方正仿宋简体"/>
                <w:b/>
                <w:color w:val="000000"/>
                <w:sz w:val="24"/>
                <w:szCs w:val="24"/>
              </w:rPr>
            </w:pPr>
            <w:r>
              <w:rPr>
                <w:rFonts w:hint="eastAsia" w:ascii="仿宋" w:hAnsi="仿宋" w:eastAsia="仿宋" w:cs="方正仿宋简体"/>
                <w:b/>
                <w:color w:val="000000"/>
                <w:sz w:val="24"/>
                <w:szCs w:val="24"/>
              </w:rPr>
              <w:t>注册资本金</w:t>
            </w:r>
          </w:p>
        </w:tc>
        <w:tc>
          <w:tcPr>
            <w:tcW w:w="5982" w:type="dxa"/>
            <w:tcBorders>
              <w:top w:val="single" w:color="000000" w:sz="4" w:space="0"/>
              <w:left w:val="single" w:color="000000" w:sz="4" w:space="0"/>
              <w:bottom w:val="single" w:color="000000" w:sz="4" w:space="0"/>
              <w:right w:val="single" w:color="000000" w:sz="4" w:space="0"/>
            </w:tcBorders>
            <w:vAlign w:val="center"/>
          </w:tcPr>
          <w:p w14:paraId="5F7878C7">
            <w:pPr>
              <w:jc w:val="center"/>
              <w:rPr>
                <w:rFonts w:hint="eastAsia" w:ascii="仿宋" w:hAnsi="仿宋" w:eastAsia="仿宋" w:cs="方正仿宋简体"/>
                <w:sz w:val="24"/>
                <w:szCs w:val="24"/>
              </w:rPr>
            </w:pPr>
          </w:p>
        </w:tc>
      </w:tr>
      <w:tr w14:paraId="7FEF57A7">
        <w:tblPrEx>
          <w:tblCellMar>
            <w:top w:w="15" w:type="dxa"/>
            <w:left w:w="15" w:type="dxa"/>
            <w:bottom w:w="15" w:type="dxa"/>
            <w:right w:w="15" w:type="dxa"/>
          </w:tblCellMar>
        </w:tblPrEx>
        <w:trPr>
          <w:trHeight w:val="848"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3E14B4D7">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是否为上海交易中心</w:t>
            </w:r>
          </w:p>
          <w:p w14:paraId="3B6A83CF">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交易商会员</w:t>
            </w:r>
          </w:p>
        </w:tc>
        <w:tc>
          <w:tcPr>
            <w:tcW w:w="5982" w:type="dxa"/>
            <w:tcBorders>
              <w:top w:val="single" w:color="000000" w:sz="4" w:space="0"/>
              <w:left w:val="single" w:color="000000" w:sz="4" w:space="0"/>
              <w:bottom w:val="single" w:color="000000" w:sz="4" w:space="0"/>
              <w:right w:val="single" w:color="000000" w:sz="4" w:space="0"/>
            </w:tcBorders>
            <w:vAlign w:val="center"/>
          </w:tcPr>
          <w:p w14:paraId="004F5EAA">
            <w:pPr>
              <w:jc w:val="center"/>
              <w:rPr>
                <w:rFonts w:hint="eastAsia" w:ascii="仿宋" w:hAnsi="仿宋" w:eastAsia="仿宋" w:cs="方正仿宋简体"/>
                <w:sz w:val="24"/>
                <w:szCs w:val="24"/>
              </w:rPr>
            </w:pPr>
          </w:p>
        </w:tc>
      </w:tr>
      <w:tr w14:paraId="7E15FEC6">
        <w:tblPrEx>
          <w:tblCellMar>
            <w:top w:w="15" w:type="dxa"/>
            <w:left w:w="15" w:type="dxa"/>
            <w:bottom w:w="15" w:type="dxa"/>
            <w:right w:w="15" w:type="dxa"/>
          </w:tblCellMar>
        </w:tblPrEx>
        <w:trPr>
          <w:trHeight w:val="628"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1C028ED8">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气源点</w:t>
            </w:r>
          </w:p>
        </w:tc>
        <w:tc>
          <w:tcPr>
            <w:tcW w:w="5982" w:type="dxa"/>
            <w:tcBorders>
              <w:top w:val="single" w:color="000000" w:sz="4" w:space="0"/>
              <w:left w:val="single" w:color="000000" w:sz="4" w:space="0"/>
              <w:bottom w:val="single" w:color="000000" w:sz="4" w:space="0"/>
              <w:right w:val="single" w:color="000000" w:sz="4" w:space="0"/>
            </w:tcBorders>
            <w:vAlign w:val="center"/>
          </w:tcPr>
          <w:p w14:paraId="292EA8FF">
            <w:pPr>
              <w:jc w:val="center"/>
              <w:rPr>
                <w:rFonts w:hint="eastAsia" w:ascii="仿宋" w:hAnsi="仿宋" w:eastAsia="仿宋" w:cs="方正仿宋简体"/>
                <w:sz w:val="24"/>
                <w:szCs w:val="24"/>
              </w:rPr>
            </w:pPr>
          </w:p>
        </w:tc>
      </w:tr>
      <w:tr w14:paraId="090C704F">
        <w:tblPrEx>
          <w:tblCellMar>
            <w:top w:w="15" w:type="dxa"/>
            <w:left w:w="15" w:type="dxa"/>
            <w:bottom w:w="15" w:type="dxa"/>
            <w:right w:w="15" w:type="dxa"/>
          </w:tblCellMar>
        </w:tblPrEx>
        <w:trPr>
          <w:trHeight w:val="717"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2CDBDE5A">
            <w:pPr>
              <w:widowControl/>
              <w:jc w:val="center"/>
              <w:textAlignment w:val="center"/>
              <w:rPr>
                <w:rFonts w:hint="eastAsia" w:ascii="仿宋" w:hAnsi="仿宋" w:eastAsia="仿宋" w:cs="方正仿宋简体"/>
                <w:b/>
                <w:bCs/>
                <w:sz w:val="24"/>
                <w:szCs w:val="24"/>
              </w:rPr>
            </w:pPr>
            <w:r>
              <w:rPr>
                <w:rFonts w:hint="eastAsia" w:ascii="仿宋" w:hAnsi="仿宋" w:eastAsia="仿宋" w:cs="方正仿宋简体"/>
                <w:b/>
                <w:bCs/>
                <w:kern w:val="0"/>
                <w:sz w:val="24"/>
                <w:szCs w:val="24"/>
                <w:lang w:bidi="ar"/>
              </w:rPr>
              <w:t>联系人姓名</w:t>
            </w:r>
          </w:p>
        </w:tc>
        <w:tc>
          <w:tcPr>
            <w:tcW w:w="5982" w:type="dxa"/>
            <w:tcBorders>
              <w:top w:val="single" w:color="000000" w:sz="4" w:space="0"/>
              <w:left w:val="single" w:color="000000" w:sz="4" w:space="0"/>
              <w:bottom w:val="single" w:color="000000" w:sz="4" w:space="0"/>
              <w:right w:val="single" w:color="000000" w:sz="4" w:space="0"/>
            </w:tcBorders>
            <w:vAlign w:val="center"/>
          </w:tcPr>
          <w:p w14:paraId="09EDF63E">
            <w:pPr>
              <w:jc w:val="center"/>
              <w:rPr>
                <w:rFonts w:hint="eastAsia" w:ascii="仿宋" w:hAnsi="仿宋" w:eastAsia="仿宋" w:cs="方正仿宋简体"/>
                <w:sz w:val="24"/>
                <w:szCs w:val="24"/>
              </w:rPr>
            </w:pPr>
          </w:p>
        </w:tc>
      </w:tr>
      <w:tr w14:paraId="7D13EE8C">
        <w:tblPrEx>
          <w:tblCellMar>
            <w:top w:w="15" w:type="dxa"/>
            <w:left w:w="15" w:type="dxa"/>
            <w:bottom w:w="15" w:type="dxa"/>
            <w:right w:w="15" w:type="dxa"/>
          </w:tblCellMar>
        </w:tblPrEx>
        <w:trPr>
          <w:trHeight w:val="721"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3D3D3AA0">
            <w:pPr>
              <w:widowControl/>
              <w:jc w:val="center"/>
              <w:textAlignment w:val="center"/>
              <w:rPr>
                <w:rFonts w:hint="eastAsia" w:ascii="仿宋" w:hAnsi="仿宋" w:eastAsia="仿宋" w:cs="方正仿宋简体"/>
                <w:b/>
                <w:bCs/>
                <w:sz w:val="24"/>
                <w:szCs w:val="24"/>
              </w:rPr>
            </w:pPr>
            <w:r>
              <w:rPr>
                <w:rFonts w:hint="eastAsia" w:ascii="仿宋" w:hAnsi="仿宋" w:eastAsia="仿宋" w:cs="方正仿宋简体"/>
                <w:b/>
                <w:bCs/>
                <w:kern w:val="0"/>
                <w:sz w:val="24"/>
                <w:szCs w:val="24"/>
                <w:lang w:bidi="ar"/>
              </w:rPr>
              <w:t>联系电话</w:t>
            </w:r>
          </w:p>
        </w:tc>
        <w:tc>
          <w:tcPr>
            <w:tcW w:w="5982" w:type="dxa"/>
            <w:tcBorders>
              <w:top w:val="single" w:color="000000" w:sz="4" w:space="0"/>
              <w:left w:val="single" w:color="000000" w:sz="4" w:space="0"/>
              <w:bottom w:val="single" w:color="000000" w:sz="4" w:space="0"/>
              <w:right w:val="single" w:color="000000" w:sz="4" w:space="0"/>
            </w:tcBorders>
            <w:vAlign w:val="center"/>
          </w:tcPr>
          <w:p w14:paraId="70FEE13E">
            <w:pPr>
              <w:jc w:val="center"/>
              <w:rPr>
                <w:rFonts w:hint="eastAsia" w:ascii="仿宋" w:hAnsi="仿宋" w:eastAsia="仿宋" w:cs="方正仿宋简体"/>
                <w:sz w:val="24"/>
                <w:szCs w:val="24"/>
              </w:rPr>
            </w:pPr>
          </w:p>
        </w:tc>
      </w:tr>
      <w:tr w14:paraId="1E08B7DE">
        <w:tblPrEx>
          <w:tblCellMar>
            <w:top w:w="15" w:type="dxa"/>
            <w:left w:w="15" w:type="dxa"/>
            <w:bottom w:w="15" w:type="dxa"/>
            <w:right w:w="15" w:type="dxa"/>
          </w:tblCellMar>
        </w:tblPrEx>
        <w:trPr>
          <w:trHeight w:val="635"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00B367C6">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邮箱</w:t>
            </w:r>
          </w:p>
        </w:tc>
        <w:tc>
          <w:tcPr>
            <w:tcW w:w="5982" w:type="dxa"/>
            <w:tcBorders>
              <w:top w:val="single" w:color="000000" w:sz="4" w:space="0"/>
              <w:left w:val="single" w:color="000000" w:sz="4" w:space="0"/>
              <w:bottom w:val="single" w:color="000000" w:sz="4" w:space="0"/>
              <w:right w:val="single" w:color="000000" w:sz="4" w:space="0"/>
            </w:tcBorders>
            <w:vAlign w:val="center"/>
          </w:tcPr>
          <w:p w14:paraId="7DA0D498">
            <w:pPr>
              <w:jc w:val="center"/>
              <w:rPr>
                <w:rFonts w:hint="eastAsia" w:ascii="仿宋" w:hAnsi="仿宋" w:eastAsia="仿宋" w:cs="方正仿宋简体"/>
                <w:sz w:val="24"/>
                <w:szCs w:val="24"/>
              </w:rPr>
            </w:pPr>
          </w:p>
        </w:tc>
      </w:tr>
      <w:tr w14:paraId="7ED782F2">
        <w:tblPrEx>
          <w:tblCellMar>
            <w:top w:w="15" w:type="dxa"/>
            <w:left w:w="15" w:type="dxa"/>
            <w:bottom w:w="15" w:type="dxa"/>
            <w:right w:w="15" w:type="dxa"/>
          </w:tblCellMar>
        </w:tblPrEx>
        <w:trPr>
          <w:trHeight w:val="718" w:hRule="atLeast"/>
        </w:trPr>
        <w:tc>
          <w:tcPr>
            <w:tcW w:w="2538" w:type="dxa"/>
            <w:tcBorders>
              <w:top w:val="single" w:color="000000" w:sz="4" w:space="0"/>
              <w:left w:val="single" w:color="000000" w:sz="4" w:space="0"/>
              <w:bottom w:val="single" w:color="000000" w:sz="4" w:space="0"/>
              <w:right w:val="single" w:color="000000" w:sz="4" w:space="0"/>
            </w:tcBorders>
            <w:vAlign w:val="center"/>
          </w:tcPr>
          <w:p w14:paraId="4F828D33">
            <w:pPr>
              <w:widowControl/>
              <w:jc w:val="center"/>
              <w:textAlignment w:val="center"/>
              <w:rPr>
                <w:rFonts w:hint="eastAsia" w:ascii="仿宋" w:hAnsi="仿宋" w:eastAsia="仿宋" w:cs="方正仿宋简体"/>
                <w:b/>
                <w:bCs/>
                <w:kern w:val="0"/>
                <w:sz w:val="24"/>
                <w:szCs w:val="24"/>
                <w:lang w:bidi="ar"/>
              </w:rPr>
            </w:pPr>
            <w:r>
              <w:rPr>
                <w:rFonts w:hint="eastAsia" w:ascii="仿宋" w:hAnsi="仿宋" w:eastAsia="仿宋" w:cs="方正仿宋简体"/>
                <w:b/>
                <w:bCs/>
                <w:kern w:val="0"/>
                <w:sz w:val="24"/>
                <w:szCs w:val="24"/>
                <w:lang w:bidi="ar"/>
              </w:rPr>
              <w:t>备注</w:t>
            </w:r>
          </w:p>
        </w:tc>
        <w:tc>
          <w:tcPr>
            <w:tcW w:w="5982" w:type="dxa"/>
            <w:tcBorders>
              <w:top w:val="single" w:color="000000" w:sz="4" w:space="0"/>
              <w:left w:val="single" w:color="000000" w:sz="4" w:space="0"/>
              <w:bottom w:val="single" w:color="000000" w:sz="4" w:space="0"/>
              <w:right w:val="single" w:color="000000" w:sz="4" w:space="0"/>
            </w:tcBorders>
            <w:vAlign w:val="center"/>
          </w:tcPr>
          <w:p w14:paraId="5E6FB74A">
            <w:pPr>
              <w:jc w:val="center"/>
              <w:rPr>
                <w:rFonts w:hint="eastAsia" w:ascii="仿宋" w:hAnsi="仿宋" w:eastAsia="仿宋" w:cs="方正仿宋简体"/>
                <w:sz w:val="24"/>
                <w:szCs w:val="24"/>
              </w:rPr>
            </w:pPr>
          </w:p>
        </w:tc>
      </w:tr>
      <w:tr w14:paraId="7CCAF03B">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2CC781CA">
            <w:pPr>
              <w:jc w:val="center"/>
              <w:rPr>
                <w:rFonts w:hint="eastAsia" w:ascii="方正仿宋简体" w:hAnsi="方正仿宋简体" w:eastAsia="方正仿宋简体" w:cs="方正仿宋简体"/>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106EFD13">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0CEF7C46">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5A7F5003">
      <w:pPr>
        <w:tabs>
          <w:tab w:val="left" w:pos="2685"/>
        </w:tabs>
        <w:spacing w:line="520" w:lineRule="exact"/>
        <w:ind w:left="4760" w:leftChars="2000" w:hanging="560" w:hangingChars="20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公司（盖章）：  </w:t>
      </w:r>
    </w:p>
    <w:p w14:paraId="612D60F9">
      <w:pPr>
        <w:tabs>
          <w:tab w:val="left" w:pos="2685"/>
        </w:tabs>
        <w:spacing w:line="520" w:lineRule="exact"/>
        <w:ind w:left="4760" w:leftChars="2000" w:hanging="560" w:hangingChars="200"/>
        <w:jc w:val="right"/>
        <w:rPr>
          <w:sz w:val="28"/>
          <w:szCs w:val="28"/>
        </w:rPr>
      </w:pPr>
      <w:r>
        <w:rPr>
          <w:rFonts w:hint="eastAsia" w:ascii="方正仿宋简体" w:hAnsi="方正仿宋简体" w:eastAsia="方正仿宋简体" w:cs="方正仿宋简体"/>
          <w:sz w:val="28"/>
          <w:szCs w:val="28"/>
        </w:rPr>
        <w:t xml:space="preserve">2026年   月   日 </w:t>
      </w:r>
      <w:bookmarkEnd w:id="0"/>
      <w:bookmarkEnd w:id="1"/>
      <w:bookmarkEnd w:id="2"/>
      <w:bookmarkEnd w:id="3"/>
      <w:bookmarkEnd w:id="4"/>
      <w:bookmarkEnd w:id="5"/>
      <w:bookmarkEnd w:id="6"/>
      <w:bookmarkEnd w:id="7"/>
      <w:bookmarkEnd w:id="8"/>
      <w:bookmarkEnd w:id="9"/>
      <w:bookmarkEnd w:id="10"/>
      <w:bookmarkEnd w:id="11"/>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BE7249-BF49-425C-A9A9-3091780268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D53A49C8-D818-4E4A-AD12-54461230B44D}"/>
  </w:font>
  <w:font w:name="方正仿宋简体">
    <w:panose1 w:val="02000000000000000000"/>
    <w:charset w:val="86"/>
    <w:family w:val="auto"/>
    <w:pitch w:val="default"/>
    <w:sig w:usb0="A00002BF" w:usb1="184F6CFA" w:usb2="00000012" w:usb3="00000000" w:csb0="00040001" w:csb1="00000000"/>
    <w:embedRegular r:id="rId3" w:fontKey="{03744595-B34A-463C-A7F2-4533AEAC4D81}"/>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50F5">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EA1A0F">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EA1A0F">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3D24F">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04EBF"/>
    <w:rsid w:val="000211B6"/>
    <w:rsid w:val="0002272D"/>
    <w:rsid w:val="0003229D"/>
    <w:rsid w:val="00036D4F"/>
    <w:rsid w:val="000430CF"/>
    <w:rsid w:val="000519B6"/>
    <w:rsid w:val="00085157"/>
    <w:rsid w:val="0008523C"/>
    <w:rsid w:val="00090DC1"/>
    <w:rsid w:val="00092031"/>
    <w:rsid w:val="00092032"/>
    <w:rsid w:val="000A5289"/>
    <w:rsid w:val="000C03C3"/>
    <w:rsid w:val="000C31F6"/>
    <w:rsid w:val="000C5889"/>
    <w:rsid w:val="000C70FC"/>
    <w:rsid w:val="000D1C72"/>
    <w:rsid w:val="000D1DBF"/>
    <w:rsid w:val="000D3C53"/>
    <w:rsid w:val="000D6DB0"/>
    <w:rsid w:val="000E4213"/>
    <w:rsid w:val="000E60A5"/>
    <w:rsid w:val="000E7567"/>
    <w:rsid w:val="000F56D8"/>
    <w:rsid w:val="0011350C"/>
    <w:rsid w:val="00116099"/>
    <w:rsid w:val="00120015"/>
    <w:rsid w:val="00127DFA"/>
    <w:rsid w:val="0013349A"/>
    <w:rsid w:val="001440B5"/>
    <w:rsid w:val="00146AA0"/>
    <w:rsid w:val="0016020A"/>
    <w:rsid w:val="001608D0"/>
    <w:rsid w:val="00174844"/>
    <w:rsid w:val="00182C7E"/>
    <w:rsid w:val="001A084B"/>
    <w:rsid w:val="001B27EB"/>
    <w:rsid w:val="001D42E8"/>
    <w:rsid w:val="001D5EEC"/>
    <w:rsid w:val="001E1183"/>
    <w:rsid w:val="001E2F8B"/>
    <w:rsid w:val="001E41C8"/>
    <w:rsid w:val="001E6865"/>
    <w:rsid w:val="001E708F"/>
    <w:rsid w:val="002176B0"/>
    <w:rsid w:val="00217ACA"/>
    <w:rsid w:val="00217CFD"/>
    <w:rsid w:val="00232D84"/>
    <w:rsid w:val="002340A6"/>
    <w:rsid w:val="002402C7"/>
    <w:rsid w:val="002415D9"/>
    <w:rsid w:val="00241C59"/>
    <w:rsid w:val="00250BE5"/>
    <w:rsid w:val="00250E97"/>
    <w:rsid w:val="00255474"/>
    <w:rsid w:val="00255519"/>
    <w:rsid w:val="00260027"/>
    <w:rsid w:val="00277DAC"/>
    <w:rsid w:val="00280416"/>
    <w:rsid w:val="00284FA7"/>
    <w:rsid w:val="002A63BB"/>
    <w:rsid w:val="002B720E"/>
    <w:rsid w:val="002C166A"/>
    <w:rsid w:val="002C2A9D"/>
    <w:rsid w:val="002C421F"/>
    <w:rsid w:val="002C6AD2"/>
    <w:rsid w:val="002D095C"/>
    <w:rsid w:val="002D3FA8"/>
    <w:rsid w:val="00300EA7"/>
    <w:rsid w:val="0030114B"/>
    <w:rsid w:val="00304A75"/>
    <w:rsid w:val="00312F27"/>
    <w:rsid w:val="00313199"/>
    <w:rsid w:val="003171CA"/>
    <w:rsid w:val="00341A94"/>
    <w:rsid w:val="003432A3"/>
    <w:rsid w:val="00343539"/>
    <w:rsid w:val="00353EC1"/>
    <w:rsid w:val="003641D2"/>
    <w:rsid w:val="00377533"/>
    <w:rsid w:val="00383308"/>
    <w:rsid w:val="00383CD7"/>
    <w:rsid w:val="00392867"/>
    <w:rsid w:val="003C367D"/>
    <w:rsid w:val="003C3A46"/>
    <w:rsid w:val="003F1970"/>
    <w:rsid w:val="00402C3D"/>
    <w:rsid w:val="00413B35"/>
    <w:rsid w:val="0042696F"/>
    <w:rsid w:val="00432974"/>
    <w:rsid w:val="00433C8B"/>
    <w:rsid w:val="0043477E"/>
    <w:rsid w:val="00435D06"/>
    <w:rsid w:val="0044332B"/>
    <w:rsid w:val="00447112"/>
    <w:rsid w:val="0045376D"/>
    <w:rsid w:val="00454E18"/>
    <w:rsid w:val="004559FA"/>
    <w:rsid w:val="00481957"/>
    <w:rsid w:val="0048374F"/>
    <w:rsid w:val="004B26BA"/>
    <w:rsid w:val="004B6065"/>
    <w:rsid w:val="004D64D1"/>
    <w:rsid w:val="004E1406"/>
    <w:rsid w:val="004F017B"/>
    <w:rsid w:val="004F28A7"/>
    <w:rsid w:val="00507E89"/>
    <w:rsid w:val="00517D12"/>
    <w:rsid w:val="00522EA2"/>
    <w:rsid w:val="00530256"/>
    <w:rsid w:val="00565F76"/>
    <w:rsid w:val="00572053"/>
    <w:rsid w:val="00582B3E"/>
    <w:rsid w:val="00582F35"/>
    <w:rsid w:val="0058660C"/>
    <w:rsid w:val="005A20EB"/>
    <w:rsid w:val="005A651A"/>
    <w:rsid w:val="005B2DFE"/>
    <w:rsid w:val="005B60FE"/>
    <w:rsid w:val="005D5F81"/>
    <w:rsid w:val="005E21CD"/>
    <w:rsid w:val="005F0A9B"/>
    <w:rsid w:val="005F380E"/>
    <w:rsid w:val="005F5C42"/>
    <w:rsid w:val="005F74A2"/>
    <w:rsid w:val="00603719"/>
    <w:rsid w:val="00603840"/>
    <w:rsid w:val="00611B53"/>
    <w:rsid w:val="00616478"/>
    <w:rsid w:val="00617C29"/>
    <w:rsid w:val="00625878"/>
    <w:rsid w:val="00634FCF"/>
    <w:rsid w:val="00646C6D"/>
    <w:rsid w:val="00651FE4"/>
    <w:rsid w:val="0065347D"/>
    <w:rsid w:val="006541A1"/>
    <w:rsid w:val="0065745F"/>
    <w:rsid w:val="00657FCD"/>
    <w:rsid w:val="006618EC"/>
    <w:rsid w:val="00667DBB"/>
    <w:rsid w:val="00673458"/>
    <w:rsid w:val="00687802"/>
    <w:rsid w:val="006B2850"/>
    <w:rsid w:val="006C71A8"/>
    <w:rsid w:val="006D6B70"/>
    <w:rsid w:val="006E1928"/>
    <w:rsid w:val="006E768D"/>
    <w:rsid w:val="00703051"/>
    <w:rsid w:val="007045C0"/>
    <w:rsid w:val="00735789"/>
    <w:rsid w:val="00747A77"/>
    <w:rsid w:val="00752303"/>
    <w:rsid w:val="007650D4"/>
    <w:rsid w:val="00772BB7"/>
    <w:rsid w:val="007774B4"/>
    <w:rsid w:val="00784FDA"/>
    <w:rsid w:val="007901BD"/>
    <w:rsid w:val="00794BA3"/>
    <w:rsid w:val="007B4CA7"/>
    <w:rsid w:val="007D661C"/>
    <w:rsid w:val="007E5760"/>
    <w:rsid w:val="00810445"/>
    <w:rsid w:val="008206FA"/>
    <w:rsid w:val="00827D2B"/>
    <w:rsid w:val="00831DDF"/>
    <w:rsid w:val="00857400"/>
    <w:rsid w:val="00860A2E"/>
    <w:rsid w:val="00863047"/>
    <w:rsid w:val="008636D7"/>
    <w:rsid w:val="008641ED"/>
    <w:rsid w:val="00866A89"/>
    <w:rsid w:val="0089524B"/>
    <w:rsid w:val="008958CF"/>
    <w:rsid w:val="008A68F3"/>
    <w:rsid w:val="008C1B0C"/>
    <w:rsid w:val="008C5582"/>
    <w:rsid w:val="008D1A1E"/>
    <w:rsid w:val="008D2070"/>
    <w:rsid w:val="008E42C8"/>
    <w:rsid w:val="008F0F6C"/>
    <w:rsid w:val="008F185C"/>
    <w:rsid w:val="008F4FCD"/>
    <w:rsid w:val="0091410C"/>
    <w:rsid w:val="0091746D"/>
    <w:rsid w:val="00925142"/>
    <w:rsid w:val="00942A52"/>
    <w:rsid w:val="009566C1"/>
    <w:rsid w:val="0096314F"/>
    <w:rsid w:val="0096667F"/>
    <w:rsid w:val="00982009"/>
    <w:rsid w:val="009856F0"/>
    <w:rsid w:val="0098746F"/>
    <w:rsid w:val="00990131"/>
    <w:rsid w:val="009912D6"/>
    <w:rsid w:val="009A11D9"/>
    <w:rsid w:val="009A2185"/>
    <w:rsid w:val="009A32E8"/>
    <w:rsid w:val="009B48A8"/>
    <w:rsid w:val="009C0358"/>
    <w:rsid w:val="009C626D"/>
    <w:rsid w:val="009C728D"/>
    <w:rsid w:val="009E5E44"/>
    <w:rsid w:val="009E60F1"/>
    <w:rsid w:val="009F5E11"/>
    <w:rsid w:val="00A01539"/>
    <w:rsid w:val="00A048BC"/>
    <w:rsid w:val="00A07931"/>
    <w:rsid w:val="00A07E26"/>
    <w:rsid w:val="00A21DED"/>
    <w:rsid w:val="00A32EDD"/>
    <w:rsid w:val="00A330EB"/>
    <w:rsid w:val="00A4071F"/>
    <w:rsid w:val="00A45EB8"/>
    <w:rsid w:val="00A504AD"/>
    <w:rsid w:val="00A50982"/>
    <w:rsid w:val="00A723DB"/>
    <w:rsid w:val="00A8132A"/>
    <w:rsid w:val="00A86E69"/>
    <w:rsid w:val="00A86F0C"/>
    <w:rsid w:val="00A96A40"/>
    <w:rsid w:val="00AA20BE"/>
    <w:rsid w:val="00AA591B"/>
    <w:rsid w:val="00AB5A98"/>
    <w:rsid w:val="00AD2B9A"/>
    <w:rsid w:val="00AF110E"/>
    <w:rsid w:val="00AF75B5"/>
    <w:rsid w:val="00AF78F6"/>
    <w:rsid w:val="00B03E78"/>
    <w:rsid w:val="00B04271"/>
    <w:rsid w:val="00B07A21"/>
    <w:rsid w:val="00B11ABE"/>
    <w:rsid w:val="00B11AC5"/>
    <w:rsid w:val="00B26938"/>
    <w:rsid w:val="00B44E59"/>
    <w:rsid w:val="00B774B0"/>
    <w:rsid w:val="00B83F61"/>
    <w:rsid w:val="00BA3A75"/>
    <w:rsid w:val="00BA609F"/>
    <w:rsid w:val="00BB0872"/>
    <w:rsid w:val="00BC46A0"/>
    <w:rsid w:val="00BC6B2B"/>
    <w:rsid w:val="00BD064F"/>
    <w:rsid w:val="00BE2EC0"/>
    <w:rsid w:val="00BF37C1"/>
    <w:rsid w:val="00BF6270"/>
    <w:rsid w:val="00BF772F"/>
    <w:rsid w:val="00C26185"/>
    <w:rsid w:val="00C331D9"/>
    <w:rsid w:val="00C61CD0"/>
    <w:rsid w:val="00C85F29"/>
    <w:rsid w:val="00CA5F1C"/>
    <w:rsid w:val="00CA7D44"/>
    <w:rsid w:val="00CC0E06"/>
    <w:rsid w:val="00CC3617"/>
    <w:rsid w:val="00CD5158"/>
    <w:rsid w:val="00CE64EA"/>
    <w:rsid w:val="00CF33F6"/>
    <w:rsid w:val="00CF4D9E"/>
    <w:rsid w:val="00D01832"/>
    <w:rsid w:val="00D0310D"/>
    <w:rsid w:val="00D06EEB"/>
    <w:rsid w:val="00D2596E"/>
    <w:rsid w:val="00D41F44"/>
    <w:rsid w:val="00D4746F"/>
    <w:rsid w:val="00D511AC"/>
    <w:rsid w:val="00D603DA"/>
    <w:rsid w:val="00D8692D"/>
    <w:rsid w:val="00DA0008"/>
    <w:rsid w:val="00DA41CC"/>
    <w:rsid w:val="00DA48A5"/>
    <w:rsid w:val="00DB568F"/>
    <w:rsid w:val="00DB6761"/>
    <w:rsid w:val="00DC5B1D"/>
    <w:rsid w:val="00DC7B9D"/>
    <w:rsid w:val="00DD1469"/>
    <w:rsid w:val="00DD40D4"/>
    <w:rsid w:val="00DE3B5A"/>
    <w:rsid w:val="00DE412F"/>
    <w:rsid w:val="00DE4135"/>
    <w:rsid w:val="00E13578"/>
    <w:rsid w:val="00E1510A"/>
    <w:rsid w:val="00E16056"/>
    <w:rsid w:val="00E2258A"/>
    <w:rsid w:val="00E2300B"/>
    <w:rsid w:val="00E23281"/>
    <w:rsid w:val="00E24527"/>
    <w:rsid w:val="00E27A57"/>
    <w:rsid w:val="00E301D9"/>
    <w:rsid w:val="00E37D41"/>
    <w:rsid w:val="00E433F1"/>
    <w:rsid w:val="00E47659"/>
    <w:rsid w:val="00E51EAC"/>
    <w:rsid w:val="00E60784"/>
    <w:rsid w:val="00E6361A"/>
    <w:rsid w:val="00E674E1"/>
    <w:rsid w:val="00E837D1"/>
    <w:rsid w:val="00E95A6B"/>
    <w:rsid w:val="00E96F3F"/>
    <w:rsid w:val="00E9726B"/>
    <w:rsid w:val="00EB2B57"/>
    <w:rsid w:val="00EB3E03"/>
    <w:rsid w:val="00EB7782"/>
    <w:rsid w:val="00EF0EE9"/>
    <w:rsid w:val="00EF4161"/>
    <w:rsid w:val="00F21610"/>
    <w:rsid w:val="00F34354"/>
    <w:rsid w:val="00F609E9"/>
    <w:rsid w:val="00F620F6"/>
    <w:rsid w:val="00F632AE"/>
    <w:rsid w:val="00F63462"/>
    <w:rsid w:val="00F67AA5"/>
    <w:rsid w:val="00F73BC8"/>
    <w:rsid w:val="00F763AD"/>
    <w:rsid w:val="00F8454D"/>
    <w:rsid w:val="00F97E60"/>
    <w:rsid w:val="00FA1C16"/>
    <w:rsid w:val="00FA44DF"/>
    <w:rsid w:val="00FA5DC8"/>
    <w:rsid w:val="00FB3906"/>
    <w:rsid w:val="00FC0774"/>
    <w:rsid w:val="00FC22DA"/>
    <w:rsid w:val="00FD1033"/>
    <w:rsid w:val="00FD341B"/>
    <w:rsid w:val="00FD3F14"/>
    <w:rsid w:val="00FE14ED"/>
    <w:rsid w:val="00FF0D63"/>
    <w:rsid w:val="01730582"/>
    <w:rsid w:val="01AE3368"/>
    <w:rsid w:val="01DC7518"/>
    <w:rsid w:val="036D09AC"/>
    <w:rsid w:val="040D654C"/>
    <w:rsid w:val="04686ACA"/>
    <w:rsid w:val="04EC2E09"/>
    <w:rsid w:val="055124C2"/>
    <w:rsid w:val="05CA6EB9"/>
    <w:rsid w:val="07CC7565"/>
    <w:rsid w:val="07D930E7"/>
    <w:rsid w:val="09581E0B"/>
    <w:rsid w:val="0A5C4ECD"/>
    <w:rsid w:val="0A6D39A2"/>
    <w:rsid w:val="0BF028DA"/>
    <w:rsid w:val="0C193936"/>
    <w:rsid w:val="0C26408E"/>
    <w:rsid w:val="0CD914B5"/>
    <w:rsid w:val="0D7C256C"/>
    <w:rsid w:val="0E250E55"/>
    <w:rsid w:val="0ECD23BA"/>
    <w:rsid w:val="0F05484F"/>
    <w:rsid w:val="12971BF6"/>
    <w:rsid w:val="12CB18A0"/>
    <w:rsid w:val="13A51B3A"/>
    <w:rsid w:val="17CE6BAE"/>
    <w:rsid w:val="18863959"/>
    <w:rsid w:val="19A176EA"/>
    <w:rsid w:val="19C55F05"/>
    <w:rsid w:val="19E318BA"/>
    <w:rsid w:val="1BFC27CD"/>
    <w:rsid w:val="1FC4362B"/>
    <w:rsid w:val="20584916"/>
    <w:rsid w:val="21247761"/>
    <w:rsid w:val="22A20FA7"/>
    <w:rsid w:val="22DD18A7"/>
    <w:rsid w:val="23293373"/>
    <w:rsid w:val="256D4B98"/>
    <w:rsid w:val="25D87525"/>
    <w:rsid w:val="276B1F89"/>
    <w:rsid w:val="27D962E9"/>
    <w:rsid w:val="28113E91"/>
    <w:rsid w:val="29425CFF"/>
    <w:rsid w:val="2A6B3EC7"/>
    <w:rsid w:val="2DE57D09"/>
    <w:rsid w:val="302C5C1C"/>
    <w:rsid w:val="31921AAF"/>
    <w:rsid w:val="320929A4"/>
    <w:rsid w:val="32C566D3"/>
    <w:rsid w:val="38A50319"/>
    <w:rsid w:val="395B077B"/>
    <w:rsid w:val="39F443F7"/>
    <w:rsid w:val="3A363FB8"/>
    <w:rsid w:val="3ACC0BF2"/>
    <w:rsid w:val="3B17061A"/>
    <w:rsid w:val="3C1F6E4B"/>
    <w:rsid w:val="3C2C54FB"/>
    <w:rsid w:val="3D921648"/>
    <w:rsid w:val="3DDE6EF4"/>
    <w:rsid w:val="3E073121"/>
    <w:rsid w:val="3EAC7F10"/>
    <w:rsid w:val="3F214472"/>
    <w:rsid w:val="3F58300A"/>
    <w:rsid w:val="404805B0"/>
    <w:rsid w:val="40664832"/>
    <w:rsid w:val="43F13073"/>
    <w:rsid w:val="458707C2"/>
    <w:rsid w:val="47496939"/>
    <w:rsid w:val="49E438F3"/>
    <w:rsid w:val="4AB916A1"/>
    <w:rsid w:val="4C9B18EB"/>
    <w:rsid w:val="4CF23A7F"/>
    <w:rsid w:val="4D2E66D8"/>
    <w:rsid w:val="4DA53844"/>
    <w:rsid w:val="4DDA11DF"/>
    <w:rsid w:val="4EBD2670"/>
    <w:rsid w:val="4F7641FB"/>
    <w:rsid w:val="4FCC10F4"/>
    <w:rsid w:val="4FD95020"/>
    <w:rsid w:val="501164D8"/>
    <w:rsid w:val="50D2729A"/>
    <w:rsid w:val="50D83132"/>
    <w:rsid w:val="512B513A"/>
    <w:rsid w:val="516A3032"/>
    <w:rsid w:val="522F5E0B"/>
    <w:rsid w:val="534A7567"/>
    <w:rsid w:val="547744B6"/>
    <w:rsid w:val="56014715"/>
    <w:rsid w:val="5664316A"/>
    <w:rsid w:val="59655912"/>
    <w:rsid w:val="598474D6"/>
    <w:rsid w:val="5AF815B0"/>
    <w:rsid w:val="5C5C305E"/>
    <w:rsid w:val="5DB1138B"/>
    <w:rsid w:val="5E09642E"/>
    <w:rsid w:val="5E1160E0"/>
    <w:rsid w:val="5E1C7764"/>
    <w:rsid w:val="5E9F7435"/>
    <w:rsid w:val="5FA840C8"/>
    <w:rsid w:val="5FC52ECB"/>
    <w:rsid w:val="60465003"/>
    <w:rsid w:val="607F065F"/>
    <w:rsid w:val="626B217A"/>
    <w:rsid w:val="628C7D96"/>
    <w:rsid w:val="62FD0C13"/>
    <w:rsid w:val="63BC3E1D"/>
    <w:rsid w:val="6555092C"/>
    <w:rsid w:val="665A3907"/>
    <w:rsid w:val="669B6734"/>
    <w:rsid w:val="69674FF3"/>
    <w:rsid w:val="697E3656"/>
    <w:rsid w:val="6A5B1CB0"/>
    <w:rsid w:val="6AC15F7E"/>
    <w:rsid w:val="6B015A3B"/>
    <w:rsid w:val="6B361121"/>
    <w:rsid w:val="6C7D4B2E"/>
    <w:rsid w:val="6CCD5468"/>
    <w:rsid w:val="713129DC"/>
    <w:rsid w:val="717A2023"/>
    <w:rsid w:val="71E865E8"/>
    <w:rsid w:val="720917A4"/>
    <w:rsid w:val="738F3CD7"/>
    <w:rsid w:val="7647739D"/>
    <w:rsid w:val="76483CC9"/>
    <w:rsid w:val="7772528F"/>
    <w:rsid w:val="77A601D4"/>
    <w:rsid w:val="792B1D30"/>
    <w:rsid w:val="79952DCD"/>
    <w:rsid w:val="7A583B82"/>
    <w:rsid w:val="7AB11A54"/>
    <w:rsid w:val="7AC53928"/>
    <w:rsid w:val="7BD755DC"/>
    <w:rsid w:val="7C0B1F8B"/>
    <w:rsid w:val="7C515CA4"/>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qFormat/>
    <w:uiPriority w:val="0"/>
    <w:rPr>
      <w:sz w:val="21"/>
      <w:szCs w:val="21"/>
    </w:rPr>
  </w:style>
  <w:style w:type="paragraph" w:customStyle="1" w:styleId="9">
    <w:name w:val="列出段落2"/>
    <w:basedOn w:val="1"/>
    <w:qFormat/>
    <w:uiPriority w:val="34"/>
    <w:pPr>
      <w:ind w:firstLine="420" w:firstLineChars="200"/>
    </w:pPr>
  </w:style>
  <w:style w:type="paragraph" w:styleId="10">
    <w:name w:val="List Paragraph"/>
    <w:basedOn w:val="1"/>
    <w:qFormat/>
    <w:uiPriority w:val="99"/>
    <w:pPr>
      <w:ind w:firstLine="420" w:firstLineChars="200"/>
    </w:pPr>
  </w:style>
  <w:style w:type="character" w:customStyle="1" w:styleId="11">
    <w:name w:val="页眉 字符"/>
    <w:basedOn w:val="7"/>
    <w:link w:val="4"/>
    <w:qFormat/>
    <w:uiPriority w:val="0"/>
    <w:rPr>
      <w:rFonts w:ascii="Calibri" w:hAnsi="Calibri"/>
      <w:kern w:val="2"/>
      <w:sz w:val="18"/>
      <w:szCs w:val="18"/>
    </w:rPr>
  </w:style>
  <w:style w:type="paragraph" w:customStyle="1" w:styleId="12">
    <w:name w:val="修订1"/>
    <w:hidden/>
    <w:semiHidden/>
    <w:qFormat/>
    <w:uiPriority w:val="99"/>
    <w:rPr>
      <w:rFonts w:ascii="Calibri" w:hAnsi="Calibri" w:eastAsia="宋体" w:cs="Times New Roman"/>
      <w:kern w:val="2"/>
      <w:sz w:val="21"/>
      <w:szCs w:val="22"/>
      <w:lang w:val="en-US" w:eastAsia="zh-CN" w:bidi="ar-SA"/>
    </w:rPr>
  </w:style>
  <w:style w:type="paragraph" w:customStyle="1" w:styleId="13">
    <w:name w:val="修订2"/>
    <w:hidden/>
    <w:unhideWhenUsed/>
    <w:qFormat/>
    <w:uiPriority w:val="99"/>
    <w:rPr>
      <w:rFonts w:ascii="Calibri" w:hAnsi="Calibri" w:eastAsia="宋体" w:cs="Times New Roman"/>
      <w:kern w:val="2"/>
      <w:sz w:val="21"/>
      <w:szCs w:val="22"/>
      <w:lang w:val="en-US" w:eastAsia="zh-CN" w:bidi="ar-SA"/>
    </w:rPr>
  </w:style>
  <w:style w:type="paragraph" w:customStyle="1" w:styleId="14">
    <w:name w:val="修订3"/>
    <w:hidden/>
    <w:unhideWhenUsed/>
    <w:qFormat/>
    <w:uiPriority w:val="99"/>
    <w:rPr>
      <w:rFonts w:ascii="Calibri" w:hAnsi="Calibri" w:eastAsia="宋体" w:cs="Times New Roman"/>
      <w:kern w:val="2"/>
      <w:sz w:val="21"/>
      <w:szCs w:val="22"/>
      <w:lang w:val="en-US" w:eastAsia="zh-CN" w:bidi="ar-SA"/>
    </w:rPr>
  </w:style>
  <w:style w:type="paragraph" w:customStyle="1" w:styleId="15">
    <w:name w:val="修订4"/>
    <w:hidden/>
    <w:unhideWhenUsed/>
    <w:qFormat/>
    <w:uiPriority w:val="99"/>
    <w:rPr>
      <w:rFonts w:ascii="Calibri" w:hAnsi="Calibri" w:eastAsia="宋体" w:cs="Times New Roman"/>
      <w:kern w:val="2"/>
      <w:sz w:val="21"/>
      <w:szCs w:val="22"/>
      <w:lang w:val="en-US" w:eastAsia="zh-CN" w:bidi="ar-SA"/>
    </w:rPr>
  </w:style>
  <w:style w:type="paragraph" w:customStyle="1" w:styleId="16">
    <w:name w:val="修订5"/>
    <w:hidden/>
    <w:unhideWhenUsed/>
    <w:qFormat/>
    <w:uiPriority w:val="99"/>
    <w:rPr>
      <w:rFonts w:ascii="Calibri" w:hAnsi="Calibri" w:eastAsia="宋体" w:cs="Times New Roman"/>
      <w:kern w:val="2"/>
      <w:sz w:val="21"/>
      <w:szCs w:val="22"/>
      <w:lang w:val="en-US" w:eastAsia="zh-CN" w:bidi="ar-SA"/>
    </w:rPr>
  </w:style>
  <w:style w:type="paragraph" w:customStyle="1" w:styleId="17">
    <w:name w:val="修订6"/>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1941</Words>
  <Characters>2191</Characters>
  <Lines>16</Lines>
  <Paragraphs>4</Paragraphs>
  <TotalTime>100</TotalTime>
  <ScaleCrop>false</ScaleCrop>
  <LinksUpToDate>false</LinksUpToDate>
  <CharactersWithSpaces>2204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2026-08-21T08:03:00Z</dcterms:created>
  <dc:creator>陶鹏</dc:creator>
  <cp:lastModifiedBy>微信用户</cp:lastModifiedBy>
  <cp:lastPrinted>2025-12-02T08:39:00Z</cp:lastPrinted>
  <dcterms:modified xsi:type="dcterms:W3CDTF">2026-09-28T07:08:16Z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7164AB5157FC46898141841C57A9A4A3_13</vt:lpwstr>
  </property>
  <property fmtid="{D5CDD505-2E9C-101B-9397-08002B2CF9AE}" pid="4" name="KSOTemplateDocerSaveRecord">
    <vt:lpwstr>eyJoZGlkIjoiMTMwOWVlNmE5NjQzNDU0ODg5MjFlNzdiZjFmZTYyNmMiLCJ1c2VySWQiOiIxNDk5OTU5OTQ2In0=</vt:lpwstr>
  </property>
</Properties>
</file>